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2F974" w14:textId="77777777" w:rsidR="006D73BC" w:rsidRPr="00623D11" w:rsidRDefault="00CA237B" w:rsidP="004F29BE">
      <w:pPr>
        <w:pStyle w:val="NoSpacing"/>
        <w:jc w:val="center"/>
        <w:rPr>
          <w:b/>
          <w:sz w:val="24"/>
          <w:szCs w:val="24"/>
        </w:rPr>
      </w:pPr>
      <w:r>
        <w:rPr>
          <w:b/>
          <w:sz w:val="24"/>
          <w:szCs w:val="24"/>
        </w:rPr>
        <w:t xml:space="preserve">TOWNSHIP OF </w:t>
      </w:r>
      <w:r w:rsidR="00775D1F">
        <w:rPr>
          <w:b/>
          <w:sz w:val="24"/>
          <w:szCs w:val="24"/>
        </w:rPr>
        <w:t>WEBBER</w:t>
      </w:r>
    </w:p>
    <w:p w14:paraId="7EA89B8C" w14:textId="77777777" w:rsidR="004F29BE" w:rsidRPr="00623D11" w:rsidRDefault="004F29BE" w:rsidP="004F29BE">
      <w:pPr>
        <w:pStyle w:val="NoSpacing"/>
        <w:jc w:val="center"/>
        <w:rPr>
          <w:b/>
          <w:sz w:val="24"/>
          <w:szCs w:val="24"/>
        </w:rPr>
      </w:pPr>
    </w:p>
    <w:p w14:paraId="256443D8" w14:textId="77777777" w:rsidR="004F29BE" w:rsidRPr="00623D11" w:rsidRDefault="009371A9" w:rsidP="004F29BE">
      <w:pPr>
        <w:pStyle w:val="NoSpacing"/>
        <w:jc w:val="center"/>
        <w:rPr>
          <w:b/>
          <w:sz w:val="24"/>
          <w:szCs w:val="24"/>
        </w:rPr>
      </w:pPr>
      <w:r w:rsidRPr="00623D11">
        <w:rPr>
          <w:b/>
          <w:sz w:val="24"/>
          <w:szCs w:val="24"/>
        </w:rPr>
        <w:t>COUNTY</w:t>
      </w:r>
      <w:r w:rsidRPr="00623D11">
        <w:rPr>
          <w:b/>
          <w:spacing w:val="-18"/>
          <w:sz w:val="24"/>
          <w:szCs w:val="24"/>
        </w:rPr>
        <w:t xml:space="preserve"> </w:t>
      </w:r>
      <w:r w:rsidRPr="00623D11">
        <w:rPr>
          <w:b/>
          <w:sz w:val="24"/>
          <w:szCs w:val="24"/>
        </w:rPr>
        <w:t>OF</w:t>
      </w:r>
      <w:r w:rsidR="003D746C">
        <w:rPr>
          <w:b/>
          <w:spacing w:val="-20"/>
          <w:sz w:val="24"/>
          <w:szCs w:val="24"/>
        </w:rPr>
        <w:t xml:space="preserve"> </w:t>
      </w:r>
      <w:r w:rsidR="00775D1F">
        <w:rPr>
          <w:b/>
          <w:spacing w:val="-20"/>
          <w:sz w:val="24"/>
          <w:szCs w:val="24"/>
        </w:rPr>
        <w:t>LAKE</w:t>
      </w:r>
      <w:r w:rsidRPr="00623D11">
        <w:rPr>
          <w:b/>
          <w:sz w:val="24"/>
          <w:szCs w:val="24"/>
        </w:rPr>
        <w:t>,</w:t>
      </w:r>
      <w:r w:rsidR="003E0288" w:rsidRPr="00623D11">
        <w:rPr>
          <w:b/>
          <w:sz w:val="24"/>
          <w:szCs w:val="24"/>
        </w:rPr>
        <w:t xml:space="preserve"> STATE OF MICHIGAN</w:t>
      </w:r>
    </w:p>
    <w:p w14:paraId="128B8439" w14:textId="77777777" w:rsidR="00BD2961" w:rsidRPr="00623D11" w:rsidRDefault="00BD2961" w:rsidP="004F29BE">
      <w:pPr>
        <w:pStyle w:val="NoSpacing"/>
        <w:jc w:val="center"/>
        <w:rPr>
          <w:b/>
          <w:sz w:val="24"/>
          <w:szCs w:val="24"/>
        </w:rPr>
      </w:pPr>
    </w:p>
    <w:p w14:paraId="0D5C2E84" w14:textId="77777777" w:rsidR="000703EA" w:rsidRDefault="00383A29" w:rsidP="00A6435B">
      <w:pPr>
        <w:pStyle w:val="Heading1"/>
        <w:spacing w:before="15"/>
        <w:ind w:left="0"/>
        <w:jc w:val="center"/>
      </w:pPr>
      <w:r>
        <w:t xml:space="preserve">ORDINANCE NO. </w:t>
      </w:r>
      <w:r w:rsidR="00775D1F">
        <w:t>____________</w:t>
      </w:r>
    </w:p>
    <w:p w14:paraId="24712D16" w14:textId="77777777" w:rsidR="000703EA" w:rsidRDefault="000703EA" w:rsidP="00A6435B">
      <w:pPr>
        <w:pStyle w:val="Heading1"/>
        <w:spacing w:before="15"/>
        <w:ind w:left="0"/>
        <w:jc w:val="center"/>
      </w:pPr>
    </w:p>
    <w:p w14:paraId="24DB6223" w14:textId="77777777" w:rsidR="00623D11" w:rsidRDefault="00623D11" w:rsidP="004F29BE">
      <w:pPr>
        <w:pStyle w:val="Heading1"/>
        <w:spacing w:before="15"/>
        <w:ind w:left="0"/>
        <w:jc w:val="center"/>
      </w:pPr>
      <w:r>
        <w:t xml:space="preserve">ADOPTED: </w:t>
      </w:r>
      <w:r w:rsidR="00775D1F">
        <w:t>_________________</w:t>
      </w:r>
    </w:p>
    <w:p w14:paraId="0F509496" w14:textId="77777777" w:rsidR="00383A29" w:rsidRDefault="00383A29" w:rsidP="004F29BE">
      <w:pPr>
        <w:pStyle w:val="Heading1"/>
        <w:spacing w:before="15"/>
        <w:ind w:left="0"/>
        <w:jc w:val="center"/>
      </w:pPr>
    </w:p>
    <w:p w14:paraId="2160F6FE" w14:textId="77777777" w:rsidR="00623D11" w:rsidRDefault="00623D11" w:rsidP="004F29BE">
      <w:pPr>
        <w:pStyle w:val="Heading1"/>
        <w:spacing w:before="15"/>
        <w:ind w:left="0"/>
        <w:jc w:val="center"/>
      </w:pPr>
      <w:r>
        <w:t>EFFECTIVE:</w:t>
      </w:r>
      <w:r w:rsidR="00A72FE7">
        <w:t xml:space="preserve"> </w:t>
      </w:r>
      <w:r w:rsidR="003E6375">
        <w:t xml:space="preserve"> </w:t>
      </w:r>
      <w:r w:rsidR="00775D1F">
        <w:t xml:space="preserve">Thirty days after publication after </w:t>
      </w:r>
      <w:r w:rsidR="007F5AF1">
        <w:t>adoption</w:t>
      </w:r>
      <w:r w:rsidR="00775D1F">
        <w:t xml:space="preserve"> </w:t>
      </w:r>
    </w:p>
    <w:p w14:paraId="1FF0201A" w14:textId="77777777" w:rsidR="00A6435B" w:rsidRDefault="00A6435B" w:rsidP="004F29BE">
      <w:pPr>
        <w:pStyle w:val="Heading1"/>
        <w:spacing w:before="15"/>
        <w:ind w:left="0"/>
        <w:jc w:val="center"/>
      </w:pPr>
    </w:p>
    <w:p w14:paraId="5A0C5744" w14:textId="77777777" w:rsidR="00A71F1E" w:rsidRDefault="00A71F1E" w:rsidP="004F29BE">
      <w:pPr>
        <w:pStyle w:val="Heading1"/>
        <w:spacing w:before="15"/>
        <w:ind w:left="0"/>
        <w:jc w:val="both"/>
      </w:pPr>
    </w:p>
    <w:p w14:paraId="267CB308" w14:textId="77777777" w:rsidR="00A6435B" w:rsidRPr="00E80A8D" w:rsidRDefault="00ED36C3" w:rsidP="00A6435B">
      <w:pPr>
        <w:pStyle w:val="Heading1"/>
        <w:spacing w:before="15"/>
        <w:ind w:left="0"/>
        <w:jc w:val="center"/>
        <w:rPr>
          <w:u w:val="single"/>
        </w:rPr>
      </w:pPr>
      <w:r>
        <w:rPr>
          <w:u w:val="single"/>
        </w:rPr>
        <w:t xml:space="preserve">RECREATIONAL (ADULT USE) </w:t>
      </w:r>
      <w:r w:rsidR="00A6435B" w:rsidRPr="00E80A8D">
        <w:rPr>
          <w:u w:val="single"/>
        </w:rPr>
        <w:t xml:space="preserve">MARIHUANA </w:t>
      </w:r>
      <w:r w:rsidR="003C204B">
        <w:rPr>
          <w:u w:val="single"/>
        </w:rPr>
        <w:t>ESTABLISHMENT</w:t>
      </w:r>
      <w:r w:rsidR="00A6435B" w:rsidRPr="00E80A8D">
        <w:rPr>
          <w:u w:val="single"/>
        </w:rPr>
        <w:t xml:space="preserve"> ORDINANCE</w:t>
      </w:r>
    </w:p>
    <w:p w14:paraId="18ECFFE4" w14:textId="77777777" w:rsidR="00623D11" w:rsidRDefault="00623D11" w:rsidP="00E80A8D">
      <w:pPr>
        <w:spacing w:before="182"/>
        <w:ind w:firstLine="544"/>
        <w:jc w:val="both"/>
        <w:rPr>
          <w:sz w:val="24"/>
        </w:rPr>
      </w:pPr>
      <w:r>
        <w:rPr>
          <w:sz w:val="24"/>
        </w:rPr>
        <w:t>An ordinance to</w:t>
      </w:r>
      <w:r w:rsidR="009343DC">
        <w:rPr>
          <w:sz w:val="24"/>
        </w:rPr>
        <w:t xml:space="preserve"> provide a title for the ordinance; to define words; to authorize the operation of and provide regulations for </w:t>
      </w:r>
      <w:r w:rsidR="00ED36C3">
        <w:rPr>
          <w:sz w:val="24"/>
        </w:rPr>
        <w:t xml:space="preserve">recreational (adult use) </w:t>
      </w:r>
      <w:r w:rsidR="009343DC">
        <w:rPr>
          <w:sz w:val="24"/>
        </w:rPr>
        <w:t xml:space="preserve">marihuana </w:t>
      </w:r>
      <w:r w:rsidR="00ED36C3">
        <w:rPr>
          <w:sz w:val="24"/>
        </w:rPr>
        <w:t xml:space="preserve">establishments </w:t>
      </w:r>
      <w:r w:rsidR="009343DC">
        <w:rPr>
          <w:sz w:val="24"/>
        </w:rPr>
        <w:t xml:space="preserve">in </w:t>
      </w:r>
      <w:r w:rsidR="00391DA0">
        <w:rPr>
          <w:sz w:val="24"/>
        </w:rPr>
        <w:t>Webber</w:t>
      </w:r>
      <w:r w:rsidR="00AC2576">
        <w:rPr>
          <w:sz w:val="24"/>
        </w:rPr>
        <w:t xml:space="preserve"> </w:t>
      </w:r>
      <w:r w:rsidR="003F4997">
        <w:rPr>
          <w:sz w:val="24"/>
        </w:rPr>
        <w:t xml:space="preserve">Township </w:t>
      </w:r>
      <w:r w:rsidR="00BF7930">
        <w:rPr>
          <w:sz w:val="24"/>
        </w:rPr>
        <w:t xml:space="preserve">pursuant to </w:t>
      </w:r>
      <w:r w:rsidR="003D746C">
        <w:t>the Michigan Regulation and Taxation of Marihuana Act</w:t>
      </w:r>
      <w:r w:rsidR="003D746C">
        <w:rPr>
          <w:sz w:val="24"/>
        </w:rPr>
        <w:t xml:space="preserve"> (Initiated Law 1 of 2018)</w:t>
      </w:r>
      <w:r w:rsidR="00311E7A">
        <w:rPr>
          <w:sz w:val="24"/>
        </w:rPr>
        <w:t>,</w:t>
      </w:r>
      <w:r w:rsidR="00A72FE7">
        <w:rPr>
          <w:sz w:val="24"/>
        </w:rPr>
        <w:t xml:space="preserve"> </w:t>
      </w:r>
      <w:r w:rsidR="00311E7A">
        <w:rPr>
          <w:sz w:val="24"/>
        </w:rPr>
        <w:t>as may be amended</w:t>
      </w:r>
      <w:r w:rsidR="003E27BB">
        <w:rPr>
          <w:sz w:val="24"/>
        </w:rPr>
        <w:t xml:space="preserve">; </w:t>
      </w:r>
      <w:r w:rsidR="009343DC">
        <w:rPr>
          <w:sz w:val="24"/>
        </w:rPr>
        <w:t xml:space="preserve">to provide for an annual fee; </w:t>
      </w:r>
      <w:r>
        <w:rPr>
          <w:sz w:val="24"/>
        </w:rPr>
        <w:t>to provide penalties for violation of this ordinance</w:t>
      </w:r>
      <w:r w:rsidR="000703EA">
        <w:rPr>
          <w:sz w:val="24"/>
        </w:rPr>
        <w:t>; to provide for severability;</w:t>
      </w:r>
      <w:r>
        <w:rPr>
          <w:sz w:val="24"/>
        </w:rPr>
        <w:t xml:space="preserve"> to repeal all ordinances or parts of ordinances in conflict therewith</w:t>
      </w:r>
      <w:r w:rsidR="00A6435B">
        <w:rPr>
          <w:sz w:val="24"/>
        </w:rPr>
        <w:t xml:space="preserve"> and to provide an effective date.</w:t>
      </w:r>
      <w:r>
        <w:rPr>
          <w:sz w:val="24"/>
        </w:rPr>
        <w:t xml:space="preserve"> </w:t>
      </w:r>
    </w:p>
    <w:p w14:paraId="57219A54" w14:textId="77777777" w:rsidR="00E80A8D" w:rsidRDefault="00E80A8D" w:rsidP="00E80A8D">
      <w:pPr>
        <w:spacing w:before="182"/>
        <w:ind w:firstLine="544"/>
        <w:jc w:val="both"/>
        <w:rPr>
          <w:b/>
          <w:sz w:val="24"/>
        </w:rPr>
      </w:pPr>
    </w:p>
    <w:p w14:paraId="3F2A73D0" w14:textId="77777777" w:rsidR="00BD2961" w:rsidRPr="00623D11" w:rsidRDefault="009371A9" w:rsidP="00623D11">
      <w:pPr>
        <w:pStyle w:val="BodyText"/>
        <w:spacing w:before="179" w:line="480" w:lineRule="auto"/>
        <w:jc w:val="center"/>
        <w:rPr>
          <w:b/>
        </w:rPr>
      </w:pPr>
      <w:r w:rsidRPr="00623D11">
        <w:rPr>
          <w:b/>
        </w:rPr>
        <w:t xml:space="preserve">THE TOWNSHIP OF </w:t>
      </w:r>
      <w:r w:rsidR="00775D1F">
        <w:rPr>
          <w:b/>
        </w:rPr>
        <w:t>WEBBER</w:t>
      </w:r>
    </w:p>
    <w:p w14:paraId="5AA9D099" w14:textId="77777777" w:rsidR="00623D11" w:rsidRPr="00623D11" w:rsidRDefault="00775D1F" w:rsidP="00623D11">
      <w:pPr>
        <w:pStyle w:val="BodyText"/>
        <w:spacing w:before="179" w:line="480" w:lineRule="auto"/>
        <w:jc w:val="center"/>
        <w:rPr>
          <w:b/>
        </w:rPr>
      </w:pPr>
      <w:r>
        <w:rPr>
          <w:b/>
        </w:rPr>
        <w:t>LAKE</w:t>
      </w:r>
      <w:r w:rsidR="00AC2576">
        <w:rPr>
          <w:b/>
        </w:rPr>
        <w:t xml:space="preserve"> </w:t>
      </w:r>
      <w:r w:rsidR="00623D11" w:rsidRPr="00623D11">
        <w:rPr>
          <w:b/>
        </w:rPr>
        <w:t>COUNTY, MICHIGAN</w:t>
      </w:r>
    </w:p>
    <w:p w14:paraId="3FB455D9" w14:textId="77777777" w:rsidR="00E80A8D" w:rsidRPr="00623D11" w:rsidRDefault="00623D11" w:rsidP="00CA237B">
      <w:pPr>
        <w:pStyle w:val="BodyText"/>
        <w:spacing w:before="179" w:line="480" w:lineRule="auto"/>
        <w:jc w:val="center"/>
        <w:rPr>
          <w:b/>
        </w:rPr>
      </w:pPr>
      <w:r w:rsidRPr="00623D11">
        <w:rPr>
          <w:b/>
        </w:rPr>
        <w:t>ORDAINS:</w:t>
      </w:r>
    </w:p>
    <w:p w14:paraId="044E3EA0" w14:textId="77777777" w:rsidR="00623D11" w:rsidRDefault="00623D11" w:rsidP="00CA237B">
      <w:pPr>
        <w:pStyle w:val="BodyText"/>
        <w:rPr>
          <w:u w:val="single"/>
        </w:rPr>
      </w:pPr>
    </w:p>
    <w:p w14:paraId="48C53CF7" w14:textId="77777777" w:rsidR="00623D11" w:rsidRPr="00623D11" w:rsidRDefault="00623D11" w:rsidP="00623D11">
      <w:pPr>
        <w:pStyle w:val="BodyText"/>
        <w:jc w:val="center"/>
        <w:rPr>
          <w:b/>
          <w:u w:val="single"/>
        </w:rPr>
      </w:pPr>
      <w:r w:rsidRPr="00623D11">
        <w:rPr>
          <w:b/>
          <w:u w:val="single"/>
        </w:rPr>
        <w:t>SECTION I</w:t>
      </w:r>
    </w:p>
    <w:p w14:paraId="51C0BC73" w14:textId="77777777" w:rsidR="00623D11" w:rsidRPr="00623D11" w:rsidRDefault="00623D11" w:rsidP="00623D11">
      <w:pPr>
        <w:pStyle w:val="BodyText"/>
        <w:jc w:val="center"/>
        <w:rPr>
          <w:b/>
          <w:u w:val="single"/>
        </w:rPr>
      </w:pPr>
      <w:r>
        <w:rPr>
          <w:b/>
          <w:u w:val="single"/>
        </w:rPr>
        <w:t>TITLE</w:t>
      </w:r>
    </w:p>
    <w:p w14:paraId="6A0A771E" w14:textId="77777777" w:rsidR="00623D11" w:rsidRDefault="00623D11" w:rsidP="0010651C">
      <w:pPr>
        <w:pStyle w:val="BodyText"/>
        <w:tabs>
          <w:tab w:val="left" w:pos="2279"/>
          <w:tab w:val="left" w:pos="3724"/>
        </w:tabs>
        <w:spacing w:before="163" w:line="237" w:lineRule="auto"/>
        <w:ind w:right="-30" w:firstLine="720"/>
        <w:jc w:val="both"/>
      </w:pPr>
      <w:r>
        <w:t xml:space="preserve">This ordinance shall be known as and may be cited as the </w:t>
      </w:r>
      <w:r w:rsidR="00775D1F">
        <w:t xml:space="preserve">Webber </w:t>
      </w:r>
      <w:r w:rsidR="00AC2576">
        <w:t>T</w:t>
      </w:r>
      <w:r>
        <w:t xml:space="preserve">ownship </w:t>
      </w:r>
      <w:r w:rsidR="00ED36C3">
        <w:t>Recreational (Adult Use)</w:t>
      </w:r>
      <w:r>
        <w:t xml:space="preserve"> </w:t>
      </w:r>
      <w:r w:rsidR="003F4997">
        <w:t>Marihuana</w:t>
      </w:r>
      <w:r w:rsidR="003C204B">
        <w:t xml:space="preserve"> Establishment</w:t>
      </w:r>
      <w:r>
        <w:t xml:space="preserve"> Ordinance. </w:t>
      </w:r>
    </w:p>
    <w:p w14:paraId="2E88B6F5" w14:textId="77777777" w:rsidR="00E80A8D" w:rsidRPr="00623D11" w:rsidRDefault="00E80A8D" w:rsidP="00D153BE">
      <w:pPr>
        <w:pStyle w:val="BodyText"/>
        <w:tabs>
          <w:tab w:val="left" w:pos="2279"/>
          <w:tab w:val="left" w:pos="3724"/>
        </w:tabs>
        <w:spacing w:before="163" w:line="237" w:lineRule="auto"/>
        <w:ind w:right="-30" w:firstLine="720"/>
      </w:pPr>
    </w:p>
    <w:p w14:paraId="4DDF8E8C" w14:textId="77777777" w:rsidR="001A6BE3" w:rsidRDefault="001A6BE3" w:rsidP="001A6BE3">
      <w:pPr>
        <w:pStyle w:val="BodyText"/>
        <w:jc w:val="center"/>
        <w:rPr>
          <w:b/>
          <w:u w:val="single"/>
        </w:rPr>
      </w:pPr>
      <w:r w:rsidRPr="00623D11">
        <w:rPr>
          <w:b/>
          <w:u w:val="single"/>
        </w:rPr>
        <w:t>SECTION I</w:t>
      </w:r>
      <w:r>
        <w:rPr>
          <w:b/>
          <w:u w:val="single"/>
        </w:rPr>
        <w:t>I</w:t>
      </w:r>
    </w:p>
    <w:p w14:paraId="146C7DE2" w14:textId="77777777" w:rsidR="001A6BE3" w:rsidRDefault="001A6BE3" w:rsidP="001A6BE3">
      <w:pPr>
        <w:pStyle w:val="BodyText"/>
        <w:jc w:val="center"/>
        <w:rPr>
          <w:b/>
          <w:u w:val="single"/>
        </w:rPr>
      </w:pPr>
      <w:r>
        <w:rPr>
          <w:b/>
          <w:u w:val="single"/>
        </w:rPr>
        <w:t>PURPOSE</w:t>
      </w:r>
    </w:p>
    <w:p w14:paraId="21260598" w14:textId="77777777" w:rsidR="001A6BE3" w:rsidRDefault="001A6BE3" w:rsidP="001A6BE3">
      <w:pPr>
        <w:pStyle w:val="BodyText"/>
        <w:jc w:val="center"/>
        <w:rPr>
          <w:b/>
          <w:u w:val="single"/>
        </w:rPr>
      </w:pPr>
    </w:p>
    <w:p w14:paraId="4AB15E6D" w14:textId="77777777" w:rsidR="001A6BE3" w:rsidRDefault="001A6BE3" w:rsidP="000C3F75">
      <w:pPr>
        <w:pStyle w:val="BodyText"/>
        <w:jc w:val="both"/>
      </w:pPr>
      <w:r>
        <w:tab/>
      </w:r>
      <w:r w:rsidR="000C3F75">
        <w:t>The purpose of the ordinance is to regulate recreational (adult use) marihuana establishments in the Township in order to protect the public health, safety and general welfare of the Township’s residents, to</w:t>
      </w:r>
      <w:r w:rsidR="003C204B">
        <w:t xml:space="preserve"> provide reasonable regulations </w:t>
      </w:r>
      <w:r w:rsidR="000C3F75">
        <w:t xml:space="preserve">regarding Township licensing </w:t>
      </w:r>
      <w:r w:rsidR="003A6A41">
        <w:t xml:space="preserve">of </w:t>
      </w:r>
      <w:r w:rsidR="000C3F75">
        <w:t>recreational (adult use) marihuana establishments, to provide a method to defray administrative costs of such establishments</w:t>
      </w:r>
      <w:r w:rsidR="003A6A41">
        <w:t xml:space="preserve"> and </w:t>
      </w:r>
      <w:r w:rsidR="000C3F75">
        <w:t xml:space="preserve">to coordinate Township regulations and license approval with </w:t>
      </w:r>
      <w:r w:rsidR="003A6A41">
        <w:t xml:space="preserve">laws and regulations enacted by </w:t>
      </w:r>
      <w:r w:rsidR="000C3F75">
        <w:t>the State of Michigan</w:t>
      </w:r>
      <w:r w:rsidR="003A6A41">
        <w:t xml:space="preserve">. </w:t>
      </w:r>
      <w:r w:rsidR="000C3F75">
        <w:t xml:space="preserve"> </w:t>
      </w:r>
      <w:r w:rsidR="00432ED0">
        <w:t xml:space="preserve">It is not the intent of this Ordinance to restrict or abrogate the protections for recreational (adult use) marihuana found in the Michigan Regulation and Taxation of Marihuana Act, </w:t>
      </w:r>
      <w:r w:rsidR="007A646B">
        <w:t xml:space="preserve">Initiated Law 1 of 2018, MCL 333.27951, </w:t>
      </w:r>
      <w:r w:rsidR="007A646B" w:rsidRPr="003A6A41">
        <w:rPr>
          <w:i/>
        </w:rPr>
        <w:t>et seq</w:t>
      </w:r>
      <w:r w:rsidR="007A646B">
        <w:t>.,</w:t>
      </w:r>
      <w:r w:rsidR="007A646B" w:rsidRPr="00E80A8D">
        <w:t xml:space="preserve"> as </w:t>
      </w:r>
      <w:r w:rsidR="007A646B">
        <w:t>may be amended</w:t>
      </w:r>
    </w:p>
    <w:p w14:paraId="11805D02" w14:textId="77777777" w:rsidR="001A6BE3" w:rsidRDefault="001A6BE3" w:rsidP="00E80A8D">
      <w:pPr>
        <w:pStyle w:val="BodyText"/>
        <w:jc w:val="center"/>
        <w:rPr>
          <w:b/>
          <w:u w:val="single"/>
        </w:rPr>
      </w:pPr>
    </w:p>
    <w:p w14:paraId="047CCE4D" w14:textId="77777777" w:rsidR="00E80A8D" w:rsidRDefault="00E80A8D" w:rsidP="00E80A8D">
      <w:pPr>
        <w:pStyle w:val="BodyText"/>
        <w:jc w:val="center"/>
        <w:rPr>
          <w:b/>
          <w:u w:val="single"/>
        </w:rPr>
      </w:pPr>
      <w:r w:rsidRPr="00623D11">
        <w:rPr>
          <w:b/>
          <w:u w:val="single"/>
        </w:rPr>
        <w:t>SECTION I</w:t>
      </w:r>
      <w:r>
        <w:rPr>
          <w:b/>
          <w:u w:val="single"/>
        </w:rPr>
        <w:t>I</w:t>
      </w:r>
      <w:r w:rsidR="00480A10">
        <w:rPr>
          <w:b/>
          <w:u w:val="single"/>
        </w:rPr>
        <w:t>I</w:t>
      </w:r>
    </w:p>
    <w:p w14:paraId="430318C5" w14:textId="77777777" w:rsidR="00E80A8D" w:rsidRDefault="00E80A8D" w:rsidP="00E80A8D">
      <w:pPr>
        <w:pStyle w:val="BodyText"/>
        <w:jc w:val="center"/>
        <w:rPr>
          <w:b/>
          <w:u w:val="single"/>
        </w:rPr>
      </w:pPr>
      <w:r w:rsidRPr="001331D0">
        <w:rPr>
          <w:b/>
          <w:u w:val="single"/>
        </w:rPr>
        <w:t>DEFINITIONS</w:t>
      </w:r>
    </w:p>
    <w:p w14:paraId="68DA0B44" w14:textId="77777777" w:rsidR="00E80A8D" w:rsidRDefault="00E80A8D" w:rsidP="00E80A8D">
      <w:pPr>
        <w:pStyle w:val="BodyText"/>
        <w:jc w:val="center"/>
        <w:rPr>
          <w:b/>
          <w:u w:val="single"/>
        </w:rPr>
      </w:pPr>
    </w:p>
    <w:p w14:paraId="0FEF1768" w14:textId="77777777" w:rsidR="00E80A8D" w:rsidRDefault="00E80A8D" w:rsidP="0010651C">
      <w:pPr>
        <w:pStyle w:val="BodyText"/>
        <w:ind w:firstLine="720"/>
        <w:jc w:val="both"/>
      </w:pPr>
      <w:r w:rsidRPr="00E80A8D">
        <w:t xml:space="preserve">Words used herein shall have the definitions as provided for in </w:t>
      </w:r>
      <w:r w:rsidR="003A6A41">
        <w:t xml:space="preserve">Initiated Law 1 of 2018, MCL 333.27951, </w:t>
      </w:r>
      <w:r w:rsidR="003A6A41" w:rsidRPr="003A6A41">
        <w:rPr>
          <w:i/>
        </w:rPr>
        <w:t>et seq</w:t>
      </w:r>
      <w:r w:rsidR="003A6A41">
        <w:t>.,</w:t>
      </w:r>
      <w:r w:rsidRPr="00E80A8D">
        <w:t xml:space="preserve"> as </w:t>
      </w:r>
      <w:r w:rsidR="00A72FE7">
        <w:t>may be amended</w:t>
      </w:r>
      <w:r w:rsidRPr="00E80A8D">
        <w:t>.</w:t>
      </w:r>
    </w:p>
    <w:p w14:paraId="6261B33E" w14:textId="77777777" w:rsidR="00EC6AC5" w:rsidRDefault="00EC6AC5" w:rsidP="0010651C">
      <w:pPr>
        <w:pStyle w:val="BodyText"/>
        <w:ind w:firstLine="720"/>
        <w:jc w:val="both"/>
      </w:pPr>
    </w:p>
    <w:p w14:paraId="59262FC8" w14:textId="77777777" w:rsidR="00E80A8D" w:rsidRPr="00CA237B" w:rsidRDefault="00E80A8D" w:rsidP="00CA237B">
      <w:pPr>
        <w:tabs>
          <w:tab w:val="left" w:pos="2280"/>
        </w:tabs>
        <w:spacing w:before="1"/>
        <w:ind w:right="118"/>
        <w:rPr>
          <w:sz w:val="24"/>
        </w:rPr>
      </w:pPr>
    </w:p>
    <w:p w14:paraId="2903F8D4" w14:textId="77777777" w:rsidR="009E031F" w:rsidRPr="00623D11" w:rsidRDefault="009E031F" w:rsidP="009E031F">
      <w:pPr>
        <w:pStyle w:val="BodyText"/>
        <w:jc w:val="center"/>
        <w:rPr>
          <w:b/>
          <w:u w:val="single"/>
        </w:rPr>
      </w:pPr>
      <w:r w:rsidRPr="00623D11">
        <w:rPr>
          <w:b/>
          <w:u w:val="single"/>
        </w:rPr>
        <w:t>SECTION I</w:t>
      </w:r>
      <w:r w:rsidR="00480A10">
        <w:rPr>
          <w:b/>
          <w:u w:val="single"/>
        </w:rPr>
        <w:t>V</w:t>
      </w:r>
    </w:p>
    <w:p w14:paraId="186DA972" w14:textId="77777777" w:rsidR="009E031F" w:rsidRPr="00623D11" w:rsidRDefault="001A6BE3" w:rsidP="009E031F">
      <w:pPr>
        <w:pStyle w:val="BodyText"/>
        <w:jc w:val="center"/>
        <w:rPr>
          <w:b/>
          <w:u w:val="single"/>
        </w:rPr>
      </w:pPr>
      <w:r>
        <w:rPr>
          <w:b/>
          <w:u w:val="single"/>
        </w:rPr>
        <w:t xml:space="preserve">RECREATIONAL (ADULT USE) </w:t>
      </w:r>
      <w:r w:rsidR="003F4997">
        <w:rPr>
          <w:b/>
          <w:u w:val="single"/>
        </w:rPr>
        <w:t>MARIHUANA</w:t>
      </w:r>
      <w:r w:rsidR="009E031F">
        <w:rPr>
          <w:b/>
          <w:u w:val="single"/>
        </w:rPr>
        <w:t xml:space="preserve"> </w:t>
      </w:r>
      <w:r>
        <w:rPr>
          <w:b/>
          <w:u w:val="single"/>
        </w:rPr>
        <w:t>ESTABLISHMENTS</w:t>
      </w:r>
    </w:p>
    <w:p w14:paraId="420A3861" w14:textId="77777777" w:rsidR="009E031F" w:rsidRDefault="009E031F" w:rsidP="003E6EFC">
      <w:pPr>
        <w:tabs>
          <w:tab w:val="left" w:pos="2279"/>
        </w:tabs>
        <w:spacing w:before="1"/>
        <w:ind w:left="840"/>
        <w:jc w:val="both"/>
        <w:rPr>
          <w:sz w:val="24"/>
          <w:u w:val="single"/>
        </w:rPr>
      </w:pPr>
    </w:p>
    <w:p w14:paraId="1D21C366" w14:textId="77777777" w:rsidR="00BD2961" w:rsidRPr="003E6EFC" w:rsidRDefault="009371A9" w:rsidP="003E6EFC">
      <w:pPr>
        <w:tabs>
          <w:tab w:val="left" w:pos="1440"/>
        </w:tabs>
        <w:ind w:right="-29" w:firstLine="720"/>
        <w:jc w:val="both"/>
        <w:rPr>
          <w:sz w:val="24"/>
        </w:rPr>
      </w:pPr>
      <w:r w:rsidRPr="003E6EFC">
        <w:rPr>
          <w:sz w:val="24"/>
        </w:rPr>
        <w:t xml:space="preserve">The following </w:t>
      </w:r>
      <w:r w:rsidR="0073354C" w:rsidRPr="003E6EFC">
        <w:rPr>
          <w:sz w:val="24"/>
        </w:rPr>
        <w:t xml:space="preserve">recreational (adult use) </w:t>
      </w:r>
      <w:r w:rsidR="003F4997" w:rsidRPr="003E6EFC">
        <w:rPr>
          <w:sz w:val="24"/>
        </w:rPr>
        <w:t xml:space="preserve">marihuana </w:t>
      </w:r>
      <w:r w:rsidR="0073354C" w:rsidRPr="003E6EFC">
        <w:rPr>
          <w:sz w:val="24"/>
        </w:rPr>
        <w:t>establishments</w:t>
      </w:r>
      <w:r w:rsidRPr="003E6EFC">
        <w:rPr>
          <w:sz w:val="24"/>
        </w:rPr>
        <w:t xml:space="preserve"> may be </w:t>
      </w:r>
      <w:r w:rsidR="009343DC" w:rsidRPr="003E6EFC">
        <w:rPr>
          <w:sz w:val="24"/>
        </w:rPr>
        <w:t>authorized</w:t>
      </w:r>
      <w:r w:rsidR="003E27BB" w:rsidRPr="003E6EFC">
        <w:rPr>
          <w:sz w:val="24"/>
        </w:rPr>
        <w:t xml:space="preserve"> to operate</w:t>
      </w:r>
      <w:r w:rsidRPr="003E6EFC">
        <w:rPr>
          <w:sz w:val="24"/>
        </w:rPr>
        <w:t xml:space="preserve"> </w:t>
      </w:r>
      <w:r w:rsidR="003F4997" w:rsidRPr="003E6EFC">
        <w:rPr>
          <w:sz w:val="24"/>
        </w:rPr>
        <w:t>within the Township</w:t>
      </w:r>
      <w:r w:rsidR="003E6EFC">
        <w:rPr>
          <w:sz w:val="24"/>
        </w:rPr>
        <w:t xml:space="preserve"> </w:t>
      </w:r>
      <w:r w:rsidR="003E6EFC" w:rsidRPr="003E6EFC">
        <w:rPr>
          <w:sz w:val="24"/>
        </w:rPr>
        <w:t>by the holder of a state operating license,</w:t>
      </w:r>
      <w:r w:rsidR="003E6EFC">
        <w:rPr>
          <w:sz w:val="24"/>
        </w:rPr>
        <w:t xml:space="preserve"> and the Township may issue a Township </w:t>
      </w:r>
      <w:r w:rsidR="00B847FF">
        <w:rPr>
          <w:sz w:val="24"/>
        </w:rPr>
        <w:t>license</w:t>
      </w:r>
      <w:r w:rsidR="003E6EFC">
        <w:rPr>
          <w:sz w:val="24"/>
        </w:rPr>
        <w:t xml:space="preserve"> for the same,</w:t>
      </w:r>
      <w:r w:rsidR="003F4997" w:rsidRPr="003E6EFC">
        <w:rPr>
          <w:sz w:val="24"/>
        </w:rPr>
        <w:t xml:space="preserve"> </w:t>
      </w:r>
      <w:r w:rsidR="003E6EFC">
        <w:rPr>
          <w:sz w:val="24"/>
        </w:rPr>
        <w:t>s</w:t>
      </w:r>
      <w:r w:rsidRPr="003E6EFC">
        <w:rPr>
          <w:sz w:val="24"/>
        </w:rPr>
        <w:t>ubject to compliance with</w:t>
      </w:r>
      <w:r w:rsidR="00B10EB6" w:rsidRPr="00B10EB6">
        <w:t xml:space="preserve"> </w:t>
      </w:r>
      <w:r w:rsidR="00B10EB6">
        <w:t>the Michigan Regulation and Taxation of Marihuana Act (</w:t>
      </w:r>
      <w:r w:rsidR="001A6BE3" w:rsidRPr="003E6EFC">
        <w:rPr>
          <w:sz w:val="24"/>
        </w:rPr>
        <w:t>Initiated Law 1 of 2018</w:t>
      </w:r>
      <w:r w:rsidR="00B10EB6">
        <w:rPr>
          <w:sz w:val="24"/>
        </w:rPr>
        <w:t>)</w:t>
      </w:r>
      <w:r w:rsidR="00BF7930" w:rsidRPr="003E6EFC">
        <w:rPr>
          <w:sz w:val="24"/>
        </w:rPr>
        <w:t>,</w:t>
      </w:r>
      <w:r w:rsidR="001E434F" w:rsidRPr="003E6EFC">
        <w:rPr>
          <w:sz w:val="24"/>
        </w:rPr>
        <w:t xml:space="preserve"> </w:t>
      </w:r>
      <w:r w:rsidR="00311E7A" w:rsidRPr="003E6EFC">
        <w:rPr>
          <w:sz w:val="24"/>
        </w:rPr>
        <w:t>as may be amended,</w:t>
      </w:r>
      <w:r w:rsidR="00BF7930" w:rsidRPr="003E6EFC">
        <w:rPr>
          <w:sz w:val="24"/>
        </w:rPr>
        <w:t xml:space="preserve"> </w:t>
      </w:r>
      <w:r w:rsidRPr="003E6EFC">
        <w:rPr>
          <w:sz w:val="24"/>
        </w:rPr>
        <w:t xml:space="preserve">the Rules promulgated thereunder and </w:t>
      </w:r>
      <w:r w:rsidR="00F818BB">
        <w:rPr>
          <w:sz w:val="24"/>
        </w:rPr>
        <w:t>this ordinance</w:t>
      </w:r>
      <w:r w:rsidRPr="003E6EFC">
        <w:rPr>
          <w:sz w:val="24"/>
        </w:rPr>
        <w:t>:</w:t>
      </w:r>
    </w:p>
    <w:p w14:paraId="3351D195" w14:textId="77777777" w:rsidR="00BD2961" w:rsidRDefault="00BD2961" w:rsidP="003E6EFC">
      <w:pPr>
        <w:pStyle w:val="BodyText"/>
        <w:spacing w:before="9"/>
        <w:jc w:val="both"/>
        <w:rPr>
          <w:sz w:val="20"/>
        </w:rPr>
      </w:pPr>
    </w:p>
    <w:p w14:paraId="64E21D70" w14:textId="77777777" w:rsidR="00B674FC" w:rsidRPr="00ED441D" w:rsidRDefault="00AC2576" w:rsidP="003462D6">
      <w:pPr>
        <w:pStyle w:val="ListParagraph"/>
        <w:numPr>
          <w:ilvl w:val="0"/>
          <w:numId w:val="2"/>
        </w:numPr>
        <w:tabs>
          <w:tab w:val="left" w:pos="2280"/>
        </w:tabs>
        <w:ind w:right="115"/>
        <w:rPr>
          <w:sz w:val="24"/>
        </w:rPr>
      </w:pPr>
      <w:r w:rsidRPr="00ED441D">
        <w:rPr>
          <w:sz w:val="24"/>
        </w:rPr>
        <w:t xml:space="preserve">Not more than </w:t>
      </w:r>
      <w:r w:rsidR="003462D6">
        <w:rPr>
          <w:sz w:val="24"/>
        </w:rPr>
        <w:t xml:space="preserve">three </w:t>
      </w:r>
      <w:r w:rsidR="00F54CE0" w:rsidRPr="00ED441D">
        <w:rPr>
          <w:sz w:val="24"/>
        </w:rPr>
        <w:t>(</w:t>
      </w:r>
      <w:r w:rsidR="003462D6">
        <w:rPr>
          <w:sz w:val="24"/>
        </w:rPr>
        <w:t>3</w:t>
      </w:r>
      <w:r w:rsidR="00BB5923" w:rsidRPr="00ED441D">
        <w:rPr>
          <w:sz w:val="24"/>
        </w:rPr>
        <w:t>) grower</w:t>
      </w:r>
      <w:r w:rsidR="0073354C" w:rsidRPr="00ED441D">
        <w:rPr>
          <w:sz w:val="24"/>
        </w:rPr>
        <w:t>s</w:t>
      </w:r>
      <w:r w:rsidR="009371A9" w:rsidRPr="00ED441D">
        <w:rPr>
          <w:sz w:val="24"/>
        </w:rPr>
        <w:t xml:space="preserve"> </w:t>
      </w:r>
      <w:r w:rsidR="00B10EB6">
        <w:rPr>
          <w:sz w:val="24"/>
        </w:rPr>
        <w:t xml:space="preserve">in total </w:t>
      </w:r>
      <w:r w:rsidRPr="00ED441D">
        <w:rPr>
          <w:sz w:val="24"/>
        </w:rPr>
        <w:t>shall be a</w:t>
      </w:r>
      <w:r w:rsidR="009343DC" w:rsidRPr="00ED441D">
        <w:rPr>
          <w:sz w:val="24"/>
        </w:rPr>
        <w:t>uthorized</w:t>
      </w:r>
      <w:r w:rsidR="009371A9" w:rsidRPr="00ED441D">
        <w:rPr>
          <w:sz w:val="24"/>
        </w:rPr>
        <w:t xml:space="preserve"> in the</w:t>
      </w:r>
      <w:r w:rsidR="009371A9" w:rsidRPr="00ED441D">
        <w:rPr>
          <w:spacing w:val="-23"/>
          <w:sz w:val="24"/>
        </w:rPr>
        <w:t xml:space="preserve"> </w:t>
      </w:r>
      <w:r w:rsidR="009371A9" w:rsidRPr="00ED441D">
        <w:rPr>
          <w:sz w:val="24"/>
        </w:rPr>
        <w:t>Township</w:t>
      </w:r>
      <w:r w:rsidR="00057075" w:rsidRPr="00ED441D">
        <w:rPr>
          <w:sz w:val="24"/>
        </w:rPr>
        <w:t xml:space="preserve">, </w:t>
      </w:r>
      <w:r w:rsidR="003462D6">
        <w:rPr>
          <w:sz w:val="24"/>
        </w:rPr>
        <w:t>in any combination of Class A, B and/or C, but not exceeding three</w:t>
      </w:r>
      <w:r w:rsidR="0073354C" w:rsidRPr="00ED441D">
        <w:rPr>
          <w:sz w:val="24"/>
        </w:rPr>
        <w:t xml:space="preserve"> (</w:t>
      </w:r>
      <w:r w:rsidR="003462D6">
        <w:rPr>
          <w:sz w:val="24"/>
        </w:rPr>
        <w:t>3</w:t>
      </w:r>
      <w:r w:rsidR="0073354C" w:rsidRPr="00ED441D">
        <w:rPr>
          <w:sz w:val="24"/>
        </w:rPr>
        <w:t>) growers in total</w:t>
      </w:r>
      <w:r w:rsidRPr="00ED441D">
        <w:rPr>
          <w:sz w:val="24"/>
        </w:rPr>
        <w:t xml:space="preserve">. </w:t>
      </w:r>
      <w:r w:rsidR="00A93A13">
        <w:rPr>
          <w:sz w:val="24"/>
        </w:rPr>
        <w:t xml:space="preserve">No (zero) </w:t>
      </w:r>
      <w:r w:rsidR="003462D6">
        <w:rPr>
          <w:sz w:val="24"/>
        </w:rPr>
        <w:t xml:space="preserve">excess growers shall be authorized in the Township. </w:t>
      </w:r>
      <w:r w:rsidR="009343DC" w:rsidRPr="00ED441D">
        <w:rPr>
          <w:sz w:val="24"/>
        </w:rPr>
        <w:t xml:space="preserve"> </w:t>
      </w:r>
      <w:r w:rsidR="009343DC" w:rsidRPr="00ED441D">
        <w:rPr>
          <w:sz w:val="24"/>
        </w:rPr>
        <w:tab/>
      </w:r>
    </w:p>
    <w:p w14:paraId="5190497F" w14:textId="77777777" w:rsidR="009E031F" w:rsidRPr="009E031F" w:rsidRDefault="00057075" w:rsidP="00ED441D">
      <w:pPr>
        <w:tabs>
          <w:tab w:val="left" w:pos="2280"/>
        </w:tabs>
        <w:ind w:firstLine="360"/>
        <w:jc w:val="both"/>
        <w:rPr>
          <w:sz w:val="24"/>
        </w:rPr>
      </w:pPr>
      <w:r w:rsidRPr="00B674FC">
        <w:rPr>
          <w:sz w:val="24"/>
        </w:rPr>
        <w:t xml:space="preserve"> </w:t>
      </w:r>
    </w:p>
    <w:p w14:paraId="276077FC" w14:textId="77777777" w:rsidR="003E6EFC" w:rsidRPr="00ED441D" w:rsidRDefault="003462D6" w:rsidP="003B209C">
      <w:pPr>
        <w:pStyle w:val="ListParagraph"/>
        <w:numPr>
          <w:ilvl w:val="0"/>
          <w:numId w:val="2"/>
        </w:numPr>
        <w:tabs>
          <w:tab w:val="left" w:pos="2280"/>
        </w:tabs>
        <w:rPr>
          <w:sz w:val="24"/>
        </w:rPr>
      </w:pPr>
      <w:r>
        <w:rPr>
          <w:sz w:val="24"/>
        </w:rPr>
        <w:t xml:space="preserve">Not more than three (3) </w:t>
      </w:r>
      <w:r w:rsidR="009E031F" w:rsidRPr="00ED441D">
        <w:rPr>
          <w:sz w:val="24"/>
        </w:rPr>
        <w:t>processor</w:t>
      </w:r>
      <w:r w:rsidR="0073354C" w:rsidRPr="00ED441D">
        <w:rPr>
          <w:sz w:val="24"/>
        </w:rPr>
        <w:t>s</w:t>
      </w:r>
      <w:r w:rsidR="009E031F" w:rsidRPr="00ED441D">
        <w:rPr>
          <w:sz w:val="24"/>
        </w:rPr>
        <w:t xml:space="preserve"> shall be </w:t>
      </w:r>
      <w:r w:rsidR="009343DC" w:rsidRPr="00ED441D">
        <w:rPr>
          <w:sz w:val="24"/>
        </w:rPr>
        <w:t>authorized</w:t>
      </w:r>
      <w:r w:rsidR="009E031F" w:rsidRPr="00ED441D">
        <w:rPr>
          <w:sz w:val="24"/>
        </w:rPr>
        <w:t xml:space="preserve"> in the Township.</w:t>
      </w:r>
    </w:p>
    <w:p w14:paraId="3AE7D923" w14:textId="77777777" w:rsidR="003E6EFC" w:rsidRPr="003E6EFC" w:rsidRDefault="003E6EFC" w:rsidP="00ED441D">
      <w:pPr>
        <w:tabs>
          <w:tab w:val="left" w:pos="2280"/>
        </w:tabs>
        <w:ind w:firstLine="360"/>
        <w:jc w:val="both"/>
        <w:rPr>
          <w:sz w:val="24"/>
        </w:rPr>
      </w:pPr>
    </w:p>
    <w:p w14:paraId="6B81DE57" w14:textId="77777777" w:rsidR="009E031F" w:rsidRPr="00ED441D" w:rsidRDefault="008D702F" w:rsidP="003B209C">
      <w:pPr>
        <w:pStyle w:val="ListParagraph"/>
        <w:numPr>
          <w:ilvl w:val="0"/>
          <w:numId w:val="2"/>
        </w:numPr>
        <w:tabs>
          <w:tab w:val="left" w:pos="2280"/>
        </w:tabs>
        <w:rPr>
          <w:sz w:val="24"/>
        </w:rPr>
      </w:pPr>
      <w:r w:rsidRPr="00ED441D">
        <w:rPr>
          <w:sz w:val="24"/>
        </w:rPr>
        <w:t>No</w:t>
      </w:r>
      <w:r w:rsidR="0073354C" w:rsidRPr="00ED441D">
        <w:rPr>
          <w:sz w:val="24"/>
        </w:rPr>
        <w:t>t</w:t>
      </w:r>
      <w:r w:rsidR="00D572E5" w:rsidRPr="00ED441D">
        <w:rPr>
          <w:sz w:val="24"/>
        </w:rPr>
        <w:t xml:space="preserve"> </w:t>
      </w:r>
      <w:r w:rsidR="0073354C" w:rsidRPr="00ED441D">
        <w:rPr>
          <w:sz w:val="24"/>
        </w:rPr>
        <w:t xml:space="preserve">more than </w:t>
      </w:r>
      <w:r w:rsidR="00B10EB6">
        <w:rPr>
          <w:sz w:val="24"/>
        </w:rPr>
        <w:t>two</w:t>
      </w:r>
      <w:r w:rsidR="0073354C" w:rsidRPr="00ED441D">
        <w:rPr>
          <w:sz w:val="24"/>
        </w:rPr>
        <w:t xml:space="preserve"> (</w:t>
      </w:r>
      <w:r w:rsidR="00B10EB6">
        <w:rPr>
          <w:sz w:val="24"/>
        </w:rPr>
        <w:t>2</w:t>
      </w:r>
      <w:r w:rsidR="0073354C" w:rsidRPr="00ED441D">
        <w:rPr>
          <w:sz w:val="24"/>
        </w:rPr>
        <w:t>) retailers</w:t>
      </w:r>
      <w:r w:rsidRPr="00ED441D">
        <w:rPr>
          <w:sz w:val="24"/>
        </w:rPr>
        <w:t xml:space="preserve"> shall be </w:t>
      </w:r>
      <w:r w:rsidR="009343DC" w:rsidRPr="00ED441D">
        <w:rPr>
          <w:sz w:val="24"/>
        </w:rPr>
        <w:t>authorized</w:t>
      </w:r>
      <w:r w:rsidRPr="00ED441D">
        <w:rPr>
          <w:sz w:val="24"/>
        </w:rPr>
        <w:t xml:space="preserve"> in the Township. </w:t>
      </w:r>
    </w:p>
    <w:p w14:paraId="703BAC82" w14:textId="77777777" w:rsidR="009E031F" w:rsidRPr="009E031F" w:rsidRDefault="009E031F" w:rsidP="00ED441D">
      <w:pPr>
        <w:tabs>
          <w:tab w:val="left" w:pos="2280"/>
        </w:tabs>
        <w:ind w:firstLine="360"/>
        <w:jc w:val="both"/>
        <w:rPr>
          <w:sz w:val="24"/>
        </w:rPr>
      </w:pPr>
    </w:p>
    <w:p w14:paraId="3C55EFA3" w14:textId="77777777" w:rsidR="009E031F" w:rsidRPr="00ED441D" w:rsidRDefault="00B8095D" w:rsidP="003B209C">
      <w:pPr>
        <w:pStyle w:val="ListParagraph"/>
        <w:numPr>
          <w:ilvl w:val="0"/>
          <w:numId w:val="2"/>
        </w:numPr>
        <w:rPr>
          <w:sz w:val="24"/>
        </w:rPr>
      </w:pPr>
      <w:r w:rsidRPr="00ED441D">
        <w:rPr>
          <w:sz w:val="24"/>
        </w:rPr>
        <w:t>No</w:t>
      </w:r>
      <w:r w:rsidR="0073354C" w:rsidRPr="00ED441D">
        <w:rPr>
          <w:sz w:val="24"/>
        </w:rPr>
        <w:t xml:space="preserve">t more than </w:t>
      </w:r>
      <w:r w:rsidR="003462D6">
        <w:rPr>
          <w:sz w:val="24"/>
        </w:rPr>
        <w:t>two</w:t>
      </w:r>
      <w:r w:rsidR="0073354C" w:rsidRPr="00ED441D">
        <w:rPr>
          <w:sz w:val="24"/>
        </w:rPr>
        <w:t xml:space="preserve"> (</w:t>
      </w:r>
      <w:r w:rsidR="003462D6">
        <w:rPr>
          <w:sz w:val="24"/>
        </w:rPr>
        <w:t>2</w:t>
      </w:r>
      <w:r w:rsidR="0073354C" w:rsidRPr="00ED441D">
        <w:rPr>
          <w:sz w:val="24"/>
        </w:rPr>
        <w:t>) Microbusinesses</w:t>
      </w:r>
      <w:r w:rsidRPr="00ED441D">
        <w:rPr>
          <w:sz w:val="24"/>
        </w:rPr>
        <w:t xml:space="preserve"> shall be authorized in the </w:t>
      </w:r>
      <w:r w:rsidR="00BB5923" w:rsidRPr="00ED441D">
        <w:rPr>
          <w:sz w:val="24"/>
        </w:rPr>
        <w:t>Township</w:t>
      </w:r>
      <w:r w:rsidR="009E031F" w:rsidRPr="00ED441D">
        <w:rPr>
          <w:sz w:val="24"/>
        </w:rPr>
        <w:t>.</w:t>
      </w:r>
    </w:p>
    <w:p w14:paraId="47D71628" w14:textId="77777777" w:rsidR="00A72FE7" w:rsidRDefault="00A72FE7" w:rsidP="00ED441D">
      <w:pPr>
        <w:tabs>
          <w:tab w:val="left" w:pos="2280"/>
        </w:tabs>
        <w:ind w:firstLine="360"/>
        <w:jc w:val="both"/>
        <w:rPr>
          <w:sz w:val="24"/>
        </w:rPr>
      </w:pPr>
    </w:p>
    <w:p w14:paraId="2179E37C" w14:textId="77777777" w:rsidR="009343DC" w:rsidRPr="00ED441D" w:rsidRDefault="003462D6" w:rsidP="003B209C">
      <w:pPr>
        <w:pStyle w:val="ListParagraph"/>
        <w:numPr>
          <w:ilvl w:val="0"/>
          <w:numId w:val="2"/>
        </w:numPr>
        <w:rPr>
          <w:sz w:val="24"/>
        </w:rPr>
      </w:pPr>
      <w:r>
        <w:rPr>
          <w:sz w:val="24"/>
        </w:rPr>
        <w:t xml:space="preserve">Not more than two (2) </w:t>
      </w:r>
      <w:r w:rsidR="00F52EA4" w:rsidRPr="00ED441D">
        <w:rPr>
          <w:sz w:val="24"/>
        </w:rPr>
        <w:t xml:space="preserve">secure transporters shall be </w:t>
      </w:r>
      <w:r w:rsidR="00B8095D" w:rsidRPr="00ED441D">
        <w:rPr>
          <w:sz w:val="24"/>
        </w:rPr>
        <w:t>authorized</w:t>
      </w:r>
      <w:r w:rsidR="00F52EA4" w:rsidRPr="00ED441D">
        <w:rPr>
          <w:sz w:val="24"/>
        </w:rPr>
        <w:t xml:space="preserve"> in the Township.</w:t>
      </w:r>
    </w:p>
    <w:p w14:paraId="5C18D58D" w14:textId="77777777" w:rsidR="0073354C" w:rsidRPr="0073354C" w:rsidRDefault="0073354C" w:rsidP="00ED441D">
      <w:pPr>
        <w:ind w:firstLine="360"/>
        <w:jc w:val="both"/>
        <w:rPr>
          <w:sz w:val="24"/>
        </w:rPr>
      </w:pPr>
    </w:p>
    <w:p w14:paraId="3FC56354" w14:textId="77777777" w:rsidR="0073354C" w:rsidRPr="00ED441D" w:rsidRDefault="003462D6" w:rsidP="003B209C">
      <w:pPr>
        <w:pStyle w:val="ListParagraph"/>
        <w:numPr>
          <w:ilvl w:val="0"/>
          <w:numId w:val="2"/>
        </w:numPr>
        <w:rPr>
          <w:sz w:val="24"/>
        </w:rPr>
      </w:pPr>
      <w:r>
        <w:rPr>
          <w:sz w:val="24"/>
        </w:rPr>
        <w:t xml:space="preserve">Not more than two (2) </w:t>
      </w:r>
      <w:r w:rsidR="0073354C" w:rsidRPr="00ED441D">
        <w:rPr>
          <w:sz w:val="24"/>
        </w:rPr>
        <w:t xml:space="preserve">safety compliance </w:t>
      </w:r>
      <w:r w:rsidR="00B10EB6">
        <w:rPr>
          <w:sz w:val="24"/>
        </w:rPr>
        <w:t>facilities</w:t>
      </w:r>
      <w:r w:rsidR="0073354C" w:rsidRPr="00ED441D">
        <w:rPr>
          <w:sz w:val="24"/>
        </w:rPr>
        <w:t xml:space="preserve"> shall be authorized in the Township.</w:t>
      </w:r>
    </w:p>
    <w:p w14:paraId="128076F1" w14:textId="77777777" w:rsidR="0073354C" w:rsidRPr="0073354C" w:rsidRDefault="0073354C" w:rsidP="00ED441D">
      <w:pPr>
        <w:ind w:firstLine="360"/>
        <w:jc w:val="both"/>
        <w:rPr>
          <w:sz w:val="24"/>
        </w:rPr>
      </w:pPr>
    </w:p>
    <w:p w14:paraId="655FC4D4" w14:textId="77777777" w:rsidR="003462D6" w:rsidRDefault="0073354C" w:rsidP="003B209C">
      <w:pPr>
        <w:pStyle w:val="ListParagraph"/>
        <w:numPr>
          <w:ilvl w:val="0"/>
          <w:numId w:val="2"/>
        </w:numPr>
        <w:rPr>
          <w:sz w:val="24"/>
        </w:rPr>
      </w:pPr>
      <w:r w:rsidRPr="00ED441D">
        <w:rPr>
          <w:sz w:val="24"/>
        </w:rPr>
        <w:t>No</w:t>
      </w:r>
      <w:r w:rsidR="003462D6">
        <w:rPr>
          <w:sz w:val="24"/>
        </w:rPr>
        <w:t xml:space="preserve">t more than two (2) marihuana event organizers shall be authorized in the Township. </w:t>
      </w:r>
    </w:p>
    <w:p w14:paraId="260EEB95" w14:textId="77777777" w:rsidR="003462D6" w:rsidRPr="003462D6" w:rsidRDefault="003462D6" w:rsidP="003462D6">
      <w:pPr>
        <w:ind w:left="360"/>
        <w:rPr>
          <w:sz w:val="24"/>
        </w:rPr>
      </w:pPr>
    </w:p>
    <w:p w14:paraId="2570828E" w14:textId="77777777" w:rsidR="003E6EFC" w:rsidRDefault="003462D6" w:rsidP="003B209C">
      <w:pPr>
        <w:pStyle w:val="ListParagraph"/>
        <w:numPr>
          <w:ilvl w:val="0"/>
          <w:numId w:val="2"/>
        </w:numPr>
        <w:rPr>
          <w:sz w:val="24"/>
        </w:rPr>
      </w:pPr>
      <w:r>
        <w:rPr>
          <w:sz w:val="24"/>
        </w:rPr>
        <w:t xml:space="preserve">Not more than two (2) </w:t>
      </w:r>
      <w:r w:rsidR="0073354C" w:rsidRPr="00ED441D">
        <w:rPr>
          <w:sz w:val="24"/>
        </w:rPr>
        <w:t>temporary marihuana event license</w:t>
      </w:r>
      <w:r>
        <w:rPr>
          <w:sz w:val="24"/>
        </w:rPr>
        <w:t xml:space="preserve"> shall be authorized per year in the Township</w:t>
      </w:r>
      <w:r w:rsidR="0073354C" w:rsidRPr="00ED441D">
        <w:rPr>
          <w:sz w:val="24"/>
        </w:rPr>
        <w:t xml:space="preserve">. </w:t>
      </w:r>
    </w:p>
    <w:p w14:paraId="684D49BD" w14:textId="77777777" w:rsidR="00D727B8" w:rsidRDefault="00D727B8" w:rsidP="00D727B8">
      <w:pPr>
        <w:rPr>
          <w:sz w:val="24"/>
        </w:rPr>
      </w:pPr>
    </w:p>
    <w:p w14:paraId="7812D4CA" w14:textId="77777777" w:rsidR="00D727B8" w:rsidRDefault="00D727B8" w:rsidP="00D727B8">
      <w:pPr>
        <w:pStyle w:val="ListParagraph"/>
        <w:numPr>
          <w:ilvl w:val="0"/>
          <w:numId w:val="2"/>
        </w:numPr>
        <w:rPr>
          <w:sz w:val="24"/>
        </w:rPr>
      </w:pPr>
      <w:r>
        <w:rPr>
          <w:sz w:val="24"/>
        </w:rPr>
        <w:t>Not more than two (2) designated consumption establishments shall be authorized per year in the Township</w:t>
      </w:r>
      <w:r w:rsidRPr="00ED441D">
        <w:rPr>
          <w:sz w:val="24"/>
        </w:rPr>
        <w:t xml:space="preserve">. </w:t>
      </w:r>
    </w:p>
    <w:p w14:paraId="057A3043" w14:textId="77777777" w:rsidR="00D727B8" w:rsidRDefault="00D727B8" w:rsidP="00D727B8">
      <w:pPr>
        <w:rPr>
          <w:sz w:val="24"/>
        </w:rPr>
      </w:pPr>
    </w:p>
    <w:p w14:paraId="3B9A3CF4" w14:textId="77777777" w:rsidR="00D727B8" w:rsidRPr="00ED441D" w:rsidRDefault="00D727B8" w:rsidP="00D727B8">
      <w:pPr>
        <w:pStyle w:val="ListParagraph"/>
        <w:numPr>
          <w:ilvl w:val="0"/>
          <w:numId w:val="2"/>
        </w:numPr>
        <w:tabs>
          <w:tab w:val="left" w:pos="2280"/>
        </w:tabs>
        <w:ind w:right="115"/>
        <w:rPr>
          <w:sz w:val="24"/>
        </w:rPr>
      </w:pPr>
      <w:r>
        <w:rPr>
          <w:sz w:val="24"/>
        </w:rPr>
        <w:t xml:space="preserve">Not more than three (3) excess growers shall be authorized in the Township. </w:t>
      </w:r>
      <w:r w:rsidRPr="00ED441D">
        <w:rPr>
          <w:sz w:val="24"/>
        </w:rPr>
        <w:t xml:space="preserve"> </w:t>
      </w:r>
      <w:r w:rsidRPr="00ED441D">
        <w:rPr>
          <w:sz w:val="24"/>
        </w:rPr>
        <w:tab/>
      </w:r>
    </w:p>
    <w:p w14:paraId="2721227A" w14:textId="77777777" w:rsidR="00240BFB" w:rsidRDefault="00240BFB" w:rsidP="00240BFB">
      <w:pPr>
        <w:rPr>
          <w:sz w:val="24"/>
        </w:rPr>
      </w:pPr>
    </w:p>
    <w:p w14:paraId="3D3460E3" w14:textId="77777777" w:rsidR="00240BFB" w:rsidRPr="00240BFB" w:rsidRDefault="00240BFB" w:rsidP="00240BFB">
      <w:pPr>
        <w:pStyle w:val="ListParagraph"/>
        <w:numPr>
          <w:ilvl w:val="0"/>
          <w:numId w:val="2"/>
        </w:numPr>
        <w:rPr>
          <w:sz w:val="24"/>
        </w:rPr>
      </w:pPr>
      <w:r>
        <w:rPr>
          <w:sz w:val="24"/>
        </w:rPr>
        <w:t>No other license types as may be established by the Rules promulgated pursuant Initiated Law 1 of 2018, as amended, shall be authorized in the Township.</w:t>
      </w:r>
    </w:p>
    <w:p w14:paraId="1D75B1A5" w14:textId="77777777" w:rsidR="003E6EFC" w:rsidRDefault="003E6EFC">
      <w:pPr>
        <w:rPr>
          <w:sz w:val="24"/>
        </w:rPr>
      </w:pPr>
    </w:p>
    <w:p w14:paraId="472CBDDD" w14:textId="77777777" w:rsidR="003E6EFC" w:rsidRDefault="003E6EFC">
      <w:pPr>
        <w:rPr>
          <w:sz w:val="24"/>
        </w:rPr>
      </w:pPr>
    </w:p>
    <w:p w14:paraId="1A7CA699" w14:textId="77777777" w:rsidR="003E6EFC" w:rsidRPr="00623D11" w:rsidRDefault="003E6EFC" w:rsidP="003E6EFC">
      <w:pPr>
        <w:pStyle w:val="BodyText"/>
        <w:jc w:val="center"/>
        <w:rPr>
          <w:b/>
          <w:u w:val="single"/>
        </w:rPr>
      </w:pPr>
      <w:r w:rsidRPr="00623D11">
        <w:rPr>
          <w:b/>
          <w:u w:val="single"/>
        </w:rPr>
        <w:t xml:space="preserve">SECTION </w:t>
      </w:r>
      <w:r>
        <w:rPr>
          <w:b/>
          <w:u w:val="single"/>
        </w:rPr>
        <w:t>V</w:t>
      </w:r>
    </w:p>
    <w:p w14:paraId="3B0FF0DB" w14:textId="77777777" w:rsidR="003E6EFC" w:rsidRPr="00623D11" w:rsidRDefault="003E6EFC" w:rsidP="003E6EFC">
      <w:pPr>
        <w:pStyle w:val="BodyText"/>
        <w:jc w:val="center"/>
        <w:rPr>
          <w:b/>
          <w:u w:val="single"/>
        </w:rPr>
      </w:pPr>
      <w:r>
        <w:rPr>
          <w:b/>
          <w:u w:val="single"/>
        </w:rPr>
        <w:t>RECREATIONAL (ADULT USE) MARIHUANA ESTABLISHMENT LICENSES</w:t>
      </w:r>
    </w:p>
    <w:p w14:paraId="6D97E104" w14:textId="77777777" w:rsidR="0073354C" w:rsidRPr="003E6EFC" w:rsidRDefault="0073354C" w:rsidP="003E6EFC">
      <w:pPr>
        <w:rPr>
          <w:sz w:val="24"/>
        </w:rPr>
      </w:pPr>
    </w:p>
    <w:p w14:paraId="76A04006" w14:textId="77777777" w:rsidR="00AC2576" w:rsidRPr="00AC2576" w:rsidRDefault="00AC2576" w:rsidP="003B209C">
      <w:pPr>
        <w:pStyle w:val="ListParagraph"/>
        <w:numPr>
          <w:ilvl w:val="0"/>
          <w:numId w:val="1"/>
        </w:numPr>
        <w:ind w:left="0" w:right="-30" w:firstLine="720"/>
        <w:rPr>
          <w:sz w:val="24"/>
          <w:szCs w:val="24"/>
        </w:rPr>
      </w:pPr>
      <w:r w:rsidRPr="003E6EFC">
        <w:rPr>
          <w:sz w:val="24"/>
          <w:szCs w:val="24"/>
        </w:rPr>
        <w:lastRenderedPageBreak/>
        <w:t xml:space="preserve">All applicants </w:t>
      </w:r>
      <w:r w:rsidR="00ED441D">
        <w:rPr>
          <w:sz w:val="24"/>
          <w:szCs w:val="24"/>
        </w:rPr>
        <w:t xml:space="preserve">for a Township recreational (adult use) marihuana establishment license </w:t>
      </w:r>
      <w:r w:rsidRPr="003E6EFC">
        <w:rPr>
          <w:sz w:val="24"/>
          <w:szCs w:val="24"/>
        </w:rPr>
        <w:t>shall be pre-qualified by the State of Michigan Marijuana Regulatory Agency</w:t>
      </w:r>
      <w:r w:rsidR="00ED441D">
        <w:rPr>
          <w:sz w:val="24"/>
          <w:szCs w:val="24"/>
        </w:rPr>
        <w:t xml:space="preserve"> and shall provide proof of such approval from the state prior to or upon a</w:t>
      </w:r>
      <w:r w:rsidRPr="003E6EFC">
        <w:rPr>
          <w:sz w:val="24"/>
          <w:szCs w:val="24"/>
        </w:rPr>
        <w:t xml:space="preserve">pplying to the Township for </w:t>
      </w:r>
      <w:r w:rsidR="003E703B" w:rsidRPr="003E6EFC">
        <w:rPr>
          <w:sz w:val="24"/>
          <w:szCs w:val="24"/>
        </w:rPr>
        <w:t xml:space="preserve">a </w:t>
      </w:r>
      <w:r w:rsidRPr="003E6EFC">
        <w:rPr>
          <w:sz w:val="24"/>
          <w:szCs w:val="24"/>
        </w:rPr>
        <w:t xml:space="preserve">Township </w:t>
      </w:r>
      <w:r w:rsidR="003E703B" w:rsidRPr="003E6EFC">
        <w:rPr>
          <w:sz w:val="24"/>
          <w:szCs w:val="24"/>
        </w:rPr>
        <w:t>license</w:t>
      </w:r>
      <w:r>
        <w:rPr>
          <w:sz w:val="24"/>
          <w:szCs w:val="24"/>
        </w:rPr>
        <w:t xml:space="preserve">. </w:t>
      </w:r>
    </w:p>
    <w:p w14:paraId="7CC523D5" w14:textId="77777777" w:rsidR="00AC2576" w:rsidRDefault="00AC2576" w:rsidP="002D305C">
      <w:pPr>
        <w:ind w:left="720" w:right="-30"/>
        <w:rPr>
          <w:sz w:val="24"/>
          <w:szCs w:val="24"/>
        </w:rPr>
      </w:pPr>
    </w:p>
    <w:p w14:paraId="31FC93BF" w14:textId="77777777" w:rsidR="00F818BB" w:rsidRPr="002D305C" w:rsidRDefault="00F818BB" w:rsidP="002D305C">
      <w:pPr>
        <w:ind w:left="720" w:right="-30"/>
        <w:rPr>
          <w:sz w:val="24"/>
          <w:szCs w:val="24"/>
        </w:rPr>
      </w:pPr>
    </w:p>
    <w:p w14:paraId="41BCD97B" w14:textId="77777777" w:rsidR="009343DC" w:rsidRPr="00F818BB" w:rsidRDefault="009343DC" w:rsidP="0010651C">
      <w:pPr>
        <w:pStyle w:val="ListParagraph"/>
        <w:numPr>
          <w:ilvl w:val="0"/>
          <w:numId w:val="1"/>
        </w:numPr>
        <w:tabs>
          <w:tab w:val="left" w:pos="2280"/>
        </w:tabs>
        <w:ind w:left="0" w:right="-30" w:firstLine="720"/>
        <w:rPr>
          <w:sz w:val="24"/>
          <w:szCs w:val="24"/>
        </w:rPr>
      </w:pPr>
      <w:r w:rsidRPr="00F818BB">
        <w:rPr>
          <w:sz w:val="24"/>
        </w:rPr>
        <w:t>On and after</w:t>
      </w:r>
      <w:r w:rsidR="00383A29" w:rsidRPr="00F818BB">
        <w:rPr>
          <w:sz w:val="24"/>
        </w:rPr>
        <w:t xml:space="preserve"> </w:t>
      </w:r>
      <w:r w:rsidR="007F62F1" w:rsidRPr="007F62F1">
        <w:rPr>
          <w:sz w:val="24"/>
          <w:highlight w:val="yellow"/>
        </w:rPr>
        <w:t>September 1</w:t>
      </w:r>
      <w:r w:rsidR="00D727B8" w:rsidRPr="007F62F1">
        <w:rPr>
          <w:sz w:val="24"/>
          <w:highlight w:val="yellow"/>
        </w:rPr>
        <w:t>, 2020</w:t>
      </w:r>
      <w:r w:rsidRPr="00F818BB">
        <w:rPr>
          <w:sz w:val="24"/>
          <w:szCs w:val="24"/>
        </w:rPr>
        <w:t xml:space="preserve">, the </w:t>
      </w:r>
      <w:r w:rsidR="00A913EA" w:rsidRPr="00F818BB">
        <w:rPr>
          <w:sz w:val="24"/>
          <w:szCs w:val="24"/>
        </w:rPr>
        <w:t>Township</w:t>
      </w:r>
      <w:r w:rsidRPr="00F818BB">
        <w:rPr>
          <w:sz w:val="24"/>
          <w:szCs w:val="24"/>
        </w:rPr>
        <w:t xml:space="preserve"> shall accept applications for </w:t>
      </w:r>
      <w:r w:rsidR="00ED441D" w:rsidRPr="00F818BB">
        <w:rPr>
          <w:sz w:val="24"/>
          <w:szCs w:val="24"/>
        </w:rPr>
        <w:t xml:space="preserve">a Township license </w:t>
      </w:r>
      <w:r w:rsidRPr="00F818BB">
        <w:rPr>
          <w:sz w:val="24"/>
          <w:szCs w:val="24"/>
        </w:rPr>
        <w:t xml:space="preserve">to operate a </w:t>
      </w:r>
      <w:r w:rsidR="003E703B" w:rsidRPr="00F818BB">
        <w:rPr>
          <w:sz w:val="24"/>
          <w:szCs w:val="24"/>
        </w:rPr>
        <w:t xml:space="preserve">recreational (adult use) </w:t>
      </w:r>
      <w:r w:rsidRPr="00F818BB">
        <w:rPr>
          <w:sz w:val="24"/>
          <w:szCs w:val="24"/>
        </w:rPr>
        <w:t xml:space="preserve">marihuana </w:t>
      </w:r>
      <w:r w:rsidR="003E703B" w:rsidRPr="00F818BB">
        <w:rPr>
          <w:sz w:val="24"/>
          <w:szCs w:val="24"/>
        </w:rPr>
        <w:t>establishment</w:t>
      </w:r>
      <w:r w:rsidRPr="00F818BB">
        <w:rPr>
          <w:sz w:val="24"/>
          <w:szCs w:val="24"/>
        </w:rPr>
        <w:t xml:space="preserve"> within the </w:t>
      </w:r>
      <w:r w:rsidR="00A913EA" w:rsidRPr="00F818BB">
        <w:rPr>
          <w:sz w:val="24"/>
          <w:szCs w:val="24"/>
        </w:rPr>
        <w:t>Township</w:t>
      </w:r>
      <w:r w:rsidR="00AC2576" w:rsidRPr="00F818BB">
        <w:rPr>
          <w:sz w:val="24"/>
          <w:szCs w:val="24"/>
        </w:rPr>
        <w:t xml:space="preserve">.  </w:t>
      </w:r>
      <w:r w:rsidRPr="00F818BB">
        <w:rPr>
          <w:sz w:val="24"/>
          <w:szCs w:val="24"/>
        </w:rPr>
        <w:t xml:space="preserve">Application shall be made on a </w:t>
      </w:r>
      <w:r w:rsidR="00A913EA" w:rsidRPr="00F818BB">
        <w:rPr>
          <w:sz w:val="24"/>
          <w:szCs w:val="24"/>
        </w:rPr>
        <w:t>Township</w:t>
      </w:r>
      <w:r w:rsidRPr="00F818BB">
        <w:rPr>
          <w:sz w:val="24"/>
          <w:szCs w:val="24"/>
        </w:rPr>
        <w:t xml:space="preserve"> form and must be submitted to the </w:t>
      </w:r>
      <w:r w:rsidR="00A913EA" w:rsidRPr="00F818BB">
        <w:rPr>
          <w:sz w:val="24"/>
          <w:szCs w:val="24"/>
        </w:rPr>
        <w:t>Township</w:t>
      </w:r>
      <w:r w:rsidRPr="00F818BB">
        <w:rPr>
          <w:sz w:val="24"/>
          <w:szCs w:val="24"/>
        </w:rPr>
        <w:t xml:space="preserve"> Clerk and/or other designee of the </w:t>
      </w:r>
      <w:r w:rsidR="00A913EA" w:rsidRPr="00F818BB">
        <w:rPr>
          <w:sz w:val="24"/>
          <w:szCs w:val="24"/>
        </w:rPr>
        <w:t>Township Board</w:t>
      </w:r>
      <w:r w:rsidRPr="00F818BB">
        <w:rPr>
          <w:sz w:val="24"/>
          <w:szCs w:val="24"/>
        </w:rPr>
        <w:t xml:space="preserve"> (hereinafter referred to as the “Clerk.”).  Once the Clerk receives a complete application including the initial annual </w:t>
      </w:r>
      <w:r w:rsidR="003E703B" w:rsidRPr="00F818BB">
        <w:rPr>
          <w:sz w:val="24"/>
          <w:szCs w:val="24"/>
        </w:rPr>
        <w:t>recreational (adult use)</w:t>
      </w:r>
      <w:r w:rsidR="0089093F" w:rsidRPr="00F818BB">
        <w:rPr>
          <w:sz w:val="24"/>
          <w:szCs w:val="24"/>
        </w:rPr>
        <w:t xml:space="preserve"> marihuana establishment</w:t>
      </w:r>
      <w:r w:rsidRPr="00F818BB">
        <w:rPr>
          <w:sz w:val="24"/>
          <w:szCs w:val="24"/>
        </w:rPr>
        <w:t xml:space="preserve"> fee, the application shall be time and date stamped.   </w:t>
      </w:r>
      <w:r w:rsidR="0025338B" w:rsidRPr="00F818BB">
        <w:rPr>
          <w:sz w:val="24"/>
          <w:szCs w:val="24"/>
        </w:rPr>
        <w:t xml:space="preserve">All complete applications received on or after </w:t>
      </w:r>
      <w:r w:rsidR="007F62F1" w:rsidRPr="007F62F1">
        <w:rPr>
          <w:sz w:val="24"/>
          <w:szCs w:val="24"/>
          <w:highlight w:val="yellow"/>
        </w:rPr>
        <w:t>September 1</w:t>
      </w:r>
      <w:r w:rsidR="00D727B8" w:rsidRPr="007F62F1">
        <w:rPr>
          <w:sz w:val="24"/>
          <w:szCs w:val="24"/>
          <w:highlight w:val="yellow"/>
        </w:rPr>
        <w:t>, 2020</w:t>
      </w:r>
      <w:r w:rsidR="0025338B" w:rsidRPr="00F818BB">
        <w:rPr>
          <w:sz w:val="24"/>
          <w:szCs w:val="24"/>
        </w:rPr>
        <w:t xml:space="preserve"> </w:t>
      </w:r>
      <w:r w:rsidRPr="00F818BB">
        <w:rPr>
          <w:sz w:val="24"/>
          <w:szCs w:val="24"/>
        </w:rPr>
        <w:t xml:space="preserve">shall be considered for </w:t>
      </w:r>
      <w:r w:rsidR="0025338B" w:rsidRPr="00F818BB">
        <w:rPr>
          <w:sz w:val="24"/>
          <w:szCs w:val="24"/>
        </w:rPr>
        <w:t xml:space="preserve">conditional </w:t>
      </w:r>
      <w:r w:rsidRPr="00F818BB">
        <w:rPr>
          <w:sz w:val="24"/>
          <w:szCs w:val="24"/>
        </w:rPr>
        <w:t xml:space="preserve">authorization </w:t>
      </w:r>
      <w:r w:rsidR="0025338B" w:rsidRPr="00F818BB">
        <w:rPr>
          <w:sz w:val="24"/>
          <w:szCs w:val="24"/>
        </w:rPr>
        <w:t xml:space="preserve">and/or Township licensure. </w:t>
      </w:r>
      <w:r w:rsidR="005F5A95" w:rsidRPr="00F818BB">
        <w:rPr>
          <w:sz w:val="24"/>
          <w:szCs w:val="24"/>
        </w:rPr>
        <w:t xml:space="preserve">In the event that more applications are submitted to the Clerk than the number of recreational (adult use) marihuana establishments authorized for </w:t>
      </w:r>
      <w:r w:rsidR="0089093F" w:rsidRPr="00F818BB">
        <w:rPr>
          <w:sz w:val="24"/>
          <w:szCs w:val="24"/>
        </w:rPr>
        <w:t xml:space="preserve">Township </w:t>
      </w:r>
      <w:r w:rsidR="005F5A95" w:rsidRPr="00F818BB">
        <w:rPr>
          <w:sz w:val="24"/>
          <w:szCs w:val="24"/>
        </w:rPr>
        <w:t xml:space="preserve">licensure by this ordinance, the applications shall be considered by the Township Board </w:t>
      </w:r>
      <w:r w:rsidR="00ED441D" w:rsidRPr="00F818BB">
        <w:rPr>
          <w:sz w:val="24"/>
          <w:szCs w:val="24"/>
        </w:rPr>
        <w:t>pursuant to the evaluation criteria contained in Section V</w:t>
      </w:r>
      <w:r w:rsidR="005833B6">
        <w:rPr>
          <w:sz w:val="24"/>
          <w:szCs w:val="24"/>
        </w:rPr>
        <w:t>I</w:t>
      </w:r>
      <w:r w:rsidR="00ED441D" w:rsidRPr="00F818BB">
        <w:rPr>
          <w:sz w:val="24"/>
          <w:szCs w:val="24"/>
        </w:rPr>
        <w:t xml:space="preserve"> of this Ordinance</w:t>
      </w:r>
      <w:r w:rsidR="005F5A95" w:rsidRPr="00F818BB">
        <w:rPr>
          <w:sz w:val="24"/>
          <w:szCs w:val="24"/>
        </w:rPr>
        <w:t xml:space="preserve">.  The Township Board shall consider </w:t>
      </w:r>
      <w:r w:rsidR="0025338B" w:rsidRPr="00F818BB">
        <w:rPr>
          <w:sz w:val="24"/>
          <w:szCs w:val="24"/>
        </w:rPr>
        <w:t xml:space="preserve">an </w:t>
      </w:r>
      <w:r w:rsidR="005F5A95" w:rsidRPr="00F818BB">
        <w:rPr>
          <w:sz w:val="24"/>
          <w:szCs w:val="24"/>
        </w:rPr>
        <w:t xml:space="preserve">application for </w:t>
      </w:r>
      <w:r w:rsidR="0025338B" w:rsidRPr="00F818BB">
        <w:rPr>
          <w:sz w:val="24"/>
          <w:szCs w:val="24"/>
        </w:rPr>
        <w:t xml:space="preserve">a </w:t>
      </w:r>
      <w:r w:rsidR="005F5A95" w:rsidRPr="00F818BB">
        <w:rPr>
          <w:sz w:val="24"/>
          <w:szCs w:val="24"/>
        </w:rPr>
        <w:t>recreational (adult use) marihuana establishment licensure within 30 days of the date of receipt</w:t>
      </w:r>
      <w:r w:rsidR="0025338B" w:rsidRPr="00F818BB">
        <w:rPr>
          <w:sz w:val="24"/>
          <w:szCs w:val="24"/>
        </w:rPr>
        <w:t xml:space="preserve"> of a complete application.   </w:t>
      </w:r>
      <w:r w:rsidR="005F5A95" w:rsidRPr="00F818BB">
        <w:rPr>
          <w:sz w:val="24"/>
          <w:szCs w:val="24"/>
        </w:rPr>
        <w:t xml:space="preserve">Once the </w:t>
      </w:r>
      <w:r w:rsidR="0025338B" w:rsidRPr="00F818BB">
        <w:rPr>
          <w:sz w:val="24"/>
          <w:szCs w:val="24"/>
        </w:rPr>
        <w:t xml:space="preserve">Township </w:t>
      </w:r>
      <w:r w:rsidR="005F5A95" w:rsidRPr="00F818BB">
        <w:rPr>
          <w:sz w:val="24"/>
          <w:szCs w:val="24"/>
        </w:rPr>
        <w:t>Board has determined which applications will be authorized for Township licensure</w:t>
      </w:r>
      <w:r w:rsidR="009159A2" w:rsidRPr="00F818BB">
        <w:rPr>
          <w:sz w:val="24"/>
          <w:szCs w:val="24"/>
        </w:rPr>
        <w:t xml:space="preserve"> (per Section </w:t>
      </w:r>
      <w:r w:rsidR="00B10EB6">
        <w:rPr>
          <w:sz w:val="24"/>
          <w:szCs w:val="24"/>
        </w:rPr>
        <w:t>V</w:t>
      </w:r>
      <w:r w:rsidR="009159A2" w:rsidRPr="00F818BB">
        <w:rPr>
          <w:sz w:val="24"/>
          <w:szCs w:val="24"/>
        </w:rPr>
        <w:t xml:space="preserve"> herein)</w:t>
      </w:r>
      <w:r w:rsidR="005F5A95" w:rsidRPr="00F818BB">
        <w:rPr>
          <w:sz w:val="24"/>
          <w:szCs w:val="24"/>
        </w:rPr>
        <w:t xml:space="preserve">, </w:t>
      </w:r>
      <w:r w:rsidRPr="00F818BB">
        <w:rPr>
          <w:sz w:val="24"/>
          <w:szCs w:val="24"/>
        </w:rPr>
        <w:t xml:space="preserve">any additional complete applications shall be held in </w:t>
      </w:r>
      <w:r w:rsidR="009159A2" w:rsidRPr="00F818BB">
        <w:rPr>
          <w:sz w:val="24"/>
          <w:szCs w:val="24"/>
        </w:rPr>
        <w:t>abeyance</w:t>
      </w:r>
      <w:r w:rsidRPr="00F818BB">
        <w:rPr>
          <w:sz w:val="24"/>
          <w:szCs w:val="24"/>
        </w:rPr>
        <w:t xml:space="preserve"> for future conditional </w:t>
      </w:r>
      <w:r w:rsidR="009159A2" w:rsidRPr="00F818BB">
        <w:rPr>
          <w:sz w:val="24"/>
          <w:szCs w:val="24"/>
        </w:rPr>
        <w:t>licensure</w:t>
      </w:r>
      <w:r w:rsidRPr="00F818BB">
        <w:rPr>
          <w:sz w:val="24"/>
          <w:szCs w:val="24"/>
        </w:rPr>
        <w:t xml:space="preserve">.   Any applicant waiting for future conditional </w:t>
      </w:r>
      <w:r w:rsidR="009159A2" w:rsidRPr="00F818BB">
        <w:rPr>
          <w:sz w:val="24"/>
          <w:szCs w:val="24"/>
        </w:rPr>
        <w:t>licensure</w:t>
      </w:r>
      <w:r w:rsidRPr="00F818BB">
        <w:rPr>
          <w:sz w:val="24"/>
          <w:szCs w:val="24"/>
        </w:rPr>
        <w:t xml:space="preserve"> may withdraw their </w:t>
      </w:r>
      <w:r w:rsidR="009159A2" w:rsidRPr="00F818BB">
        <w:rPr>
          <w:sz w:val="24"/>
          <w:szCs w:val="24"/>
        </w:rPr>
        <w:t xml:space="preserve">application </w:t>
      </w:r>
      <w:r w:rsidRPr="00F818BB">
        <w:rPr>
          <w:sz w:val="24"/>
          <w:szCs w:val="24"/>
        </w:rPr>
        <w:t xml:space="preserve">by written notice to the Clerk at any time and </w:t>
      </w:r>
      <w:r w:rsidR="0089093F" w:rsidRPr="00F818BB">
        <w:rPr>
          <w:sz w:val="24"/>
          <w:szCs w:val="24"/>
        </w:rPr>
        <w:t xml:space="preserve">may </w:t>
      </w:r>
      <w:r w:rsidRPr="00F818BB">
        <w:rPr>
          <w:sz w:val="24"/>
          <w:szCs w:val="24"/>
        </w:rPr>
        <w:t xml:space="preserve">receive </w:t>
      </w:r>
      <w:r w:rsidR="009159A2" w:rsidRPr="00F818BB">
        <w:rPr>
          <w:sz w:val="24"/>
          <w:szCs w:val="24"/>
        </w:rPr>
        <w:t xml:space="preserve">a partial </w:t>
      </w:r>
      <w:r w:rsidRPr="00F818BB">
        <w:rPr>
          <w:sz w:val="24"/>
          <w:szCs w:val="24"/>
        </w:rPr>
        <w:t xml:space="preserve">refund of the initial annual medical marihuana fee submitted. </w:t>
      </w:r>
    </w:p>
    <w:p w14:paraId="04F02E63" w14:textId="77777777" w:rsidR="0010651C" w:rsidRPr="0010651C" w:rsidRDefault="0010651C" w:rsidP="0010651C">
      <w:pPr>
        <w:ind w:right="-30"/>
        <w:rPr>
          <w:sz w:val="24"/>
          <w:szCs w:val="24"/>
        </w:rPr>
      </w:pPr>
    </w:p>
    <w:p w14:paraId="0D303242" w14:textId="77777777" w:rsidR="009343DC" w:rsidRPr="009159A2" w:rsidRDefault="009343DC" w:rsidP="003B209C">
      <w:pPr>
        <w:pStyle w:val="ListParagraph"/>
        <w:numPr>
          <w:ilvl w:val="0"/>
          <w:numId w:val="1"/>
        </w:numPr>
        <w:ind w:left="0" w:right="-30" w:firstLine="720"/>
        <w:rPr>
          <w:sz w:val="24"/>
          <w:szCs w:val="24"/>
        </w:rPr>
      </w:pPr>
      <w:r w:rsidRPr="009159A2">
        <w:rPr>
          <w:sz w:val="24"/>
          <w:szCs w:val="24"/>
        </w:rPr>
        <w:t xml:space="preserve">If a conditionally </w:t>
      </w:r>
      <w:r w:rsidR="009159A2" w:rsidRPr="009159A2">
        <w:rPr>
          <w:sz w:val="24"/>
          <w:szCs w:val="24"/>
        </w:rPr>
        <w:t>licensed</w:t>
      </w:r>
      <w:r w:rsidRPr="009159A2">
        <w:rPr>
          <w:sz w:val="24"/>
          <w:szCs w:val="24"/>
        </w:rPr>
        <w:t xml:space="preserve"> applicant is denied a state operating license, then such conditional </w:t>
      </w:r>
      <w:r w:rsidR="009159A2" w:rsidRPr="009159A2">
        <w:rPr>
          <w:sz w:val="24"/>
          <w:szCs w:val="24"/>
        </w:rPr>
        <w:t>license</w:t>
      </w:r>
      <w:r w:rsidRPr="009159A2">
        <w:rPr>
          <w:sz w:val="24"/>
          <w:szCs w:val="24"/>
        </w:rPr>
        <w:t xml:space="preserve"> will be canceled by the Clerk and the conditional </w:t>
      </w:r>
      <w:r w:rsidR="009159A2" w:rsidRPr="009159A2">
        <w:rPr>
          <w:sz w:val="24"/>
          <w:szCs w:val="24"/>
        </w:rPr>
        <w:t>license</w:t>
      </w:r>
      <w:r w:rsidRPr="009159A2">
        <w:rPr>
          <w:sz w:val="24"/>
          <w:szCs w:val="24"/>
        </w:rPr>
        <w:t xml:space="preserve"> shall be ava</w:t>
      </w:r>
      <w:r w:rsidR="009159A2" w:rsidRPr="009159A2">
        <w:rPr>
          <w:sz w:val="24"/>
          <w:szCs w:val="24"/>
        </w:rPr>
        <w:t xml:space="preserve">ilable to the next applicant for the specific type of recreational (adult use) marihuana establishment license in </w:t>
      </w:r>
      <w:r w:rsidRPr="009159A2">
        <w:rPr>
          <w:sz w:val="24"/>
          <w:szCs w:val="24"/>
        </w:rPr>
        <w:t xml:space="preserve">order </w:t>
      </w:r>
      <w:r w:rsidR="009159A2" w:rsidRPr="009159A2">
        <w:rPr>
          <w:sz w:val="24"/>
          <w:szCs w:val="24"/>
        </w:rPr>
        <w:t xml:space="preserve">of rankings, per the evaluation criteria </w:t>
      </w:r>
      <w:r w:rsidRPr="009159A2">
        <w:rPr>
          <w:sz w:val="24"/>
          <w:szCs w:val="24"/>
        </w:rPr>
        <w:t xml:space="preserve">in Section </w:t>
      </w:r>
      <w:r w:rsidR="009159A2" w:rsidRPr="009159A2">
        <w:rPr>
          <w:sz w:val="24"/>
          <w:szCs w:val="24"/>
        </w:rPr>
        <w:t>V</w:t>
      </w:r>
      <w:r w:rsidR="006C7BBA">
        <w:rPr>
          <w:sz w:val="24"/>
          <w:szCs w:val="24"/>
        </w:rPr>
        <w:t>I</w:t>
      </w:r>
      <w:r w:rsidRPr="009159A2">
        <w:rPr>
          <w:sz w:val="24"/>
          <w:szCs w:val="24"/>
        </w:rPr>
        <w:t>.</w:t>
      </w:r>
    </w:p>
    <w:p w14:paraId="0D04BA7D" w14:textId="77777777" w:rsidR="009343DC" w:rsidRPr="00980399" w:rsidRDefault="009343DC" w:rsidP="0010651C">
      <w:pPr>
        <w:tabs>
          <w:tab w:val="left" w:pos="2280"/>
        </w:tabs>
        <w:ind w:firstLine="720"/>
        <w:rPr>
          <w:sz w:val="24"/>
          <w:szCs w:val="24"/>
        </w:rPr>
      </w:pPr>
    </w:p>
    <w:p w14:paraId="0972FCD8" w14:textId="77777777" w:rsidR="009343DC" w:rsidRPr="00980399" w:rsidRDefault="009343DC" w:rsidP="003B209C">
      <w:pPr>
        <w:pStyle w:val="ListParagraph"/>
        <w:numPr>
          <w:ilvl w:val="0"/>
          <w:numId w:val="1"/>
        </w:numPr>
        <w:ind w:left="0" w:right="-30" w:firstLine="720"/>
        <w:rPr>
          <w:sz w:val="24"/>
          <w:szCs w:val="24"/>
        </w:rPr>
      </w:pPr>
      <w:r w:rsidRPr="00980399">
        <w:rPr>
          <w:sz w:val="24"/>
          <w:szCs w:val="24"/>
        </w:rPr>
        <w:t xml:space="preserve">A conditionally </w:t>
      </w:r>
      <w:r w:rsidR="003F42D3">
        <w:rPr>
          <w:sz w:val="24"/>
          <w:szCs w:val="24"/>
        </w:rPr>
        <w:t>licensed</w:t>
      </w:r>
      <w:r w:rsidRPr="00980399">
        <w:rPr>
          <w:sz w:val="24"/>
          <w:szCs w:val="24"/>
        </w:rPr>
        <w:t xml:space="preserve"> applicant shall receive </w:t>
      </w:r>
      <w:r w:rsidR="003E703B">
        <w:rPr>
          <w:sz w:val="24"/>
          <w:szCs w:val="24"/>
        </w:rPr>
        <w:t>a license from t</w:t>
      </w:r>
      <w:r w:rsidRPr="00980399">
        <w:rPr>
          <w:sz w:val="24"/>
          <w:szCs w:val="24"/>
        </w:rPr>
        <w:t xml:space="preserve">he </w:t>
      </w:r>
      <w:r w:rsidR="00A913EA">
        <w:rPr>
          <w:sz w:val="24"/>
          <w:szCs w:val="24"/>
        </w:rPr>
        <w:t>Township</w:t>
      </w:r>
      <w:r w:rsidRPr="00980399">
        <w:rPr>
          <w:sz w:val="24"/>
          <w:szCs w:val="24"/>
        </w:rPr>
        <w:t xml:space="preserve"> to operate the </w:t>
      </w:r>
      <w:r w:rsidR="003E703B">
        <w:rPr>
          <w:sz w:val="24"/>
          <w:szCs w:val="24"/>
        </w:rPr>
        <w:t>recreational</w:t>
      </w:r>
      <w:r w:rsidRPr="00980399">
        <w:rPr>
          <w:sz w:val="24"/>
          <w:szCs w:val="24"/>
        </w:rPr>
        <w:t xml:space="preserve"> </w:t>
      </w:r>
      <w:r w:rsidR="009159A2">
        <w:rPr>
          <w:sz w:val="24"/>
          <w:szCs w:val="24"/>
        </w:rPr>
        <w:t xml:space="preserve">(adult use) </w:t>
      </w:r>
      <w:r w:rsidRPr="00980399">
        <w:rPr>
          <w:sz w:val="24"/>
          <w:szCs w:val="24"/>
        </w:rPr>
        <w:t xml:space="preserve">marihuana </w:t>
      </w:r>
      <w:r w:rsidR="003E703B">
        <w:rPr>
          <w:sz w:val="24"/>
          <w:szCs w:val="24"/>
        </w:rPr>
        <w:t>establishment</w:t>
      </w:r>
      <w:r w:rsidRPr="00980399">
        <w:rPr>
          <w:sz w:val="24"/>
          <w:szCs w:val="24"/>
        </w:rPr>
        <w:t xml:space="preserve"> within the </w:t>
      </w:r>
      <w:r w:rsidR="00A913EA">
        <w:rPr>
          <w:sz w:val="24"/>
          <w:szCs w:val="24"/>
        </w:rPr>
        <w:t>Township</w:t>
      </w:r>
      <w:r w:rsidRPr="00980399">
        <w:rPr>
          <w:sz w:val="24"/>
          <w:szCs w:val="24"/>
        </w:rPr>
        <w:t xml:space="preserve"> upon the applicant providing the Clerk proof that the applicant has received a state operating license for the </w:t>
      </w:r>
      <w:r w:rsidR="003E703B">
        <w:rPr>
          <w:sz w:val="24"/>
          <w:szCs w:val="24"/>
        </w:rPr>
        <w:t>recreational (adult use)</w:t>
      </w:r>
      <w:r w:rsidRPr="00980399">
        <w:rPr>
          <w:sz w:val="24"/>
          <w:szCs w:val="24"/>
        </w:rPr>
        <w:t xml:space="preserve"> marihuana facility in the </w:t>
      </w:r>
      <w:r w:rsidR="00A913EA">
        <w:rPr>
          <w:sz w:val="24"/>
          <w:szCs w:val="24"/>
        </w:rPr>
        <w:t>Township</w:t>
      </w:r>
      <w:r w:rsidRPr="00980399">
        <w:rPr>
          <w:sz w:val="24"/>
          <w:szCs w:val="24"/>
        </w:rPr>
        <w:t xml:space="preserve"> and the applicant has met all other requirements of this ordinance for the operation</w:t>
      </w:r>
      <w:r w:rsidR="0089093F">
        <w:rPr>
          <w:sz w:val="24"/>
          <w:szCs w:val="24"/>
        </w:rPr>
        <w:t xml:space="preserve"> of a recreational (adult use) marihuana establishment</w:t>
      </w:r>
      <w:r w:rsidR="003E703B">
        <w:rPr>
          <w:sz w:val="24"/>
          <w:szCs w:val="24"/>
        </w:rPr>
        <w:t xml:space="preserve">. </w:t>
      </w:r>
      <w:r w:rsidRPr="00980399">
        <w:rPr>
          <w:sz w:val="24"/>
          <w:szCs w:val="24"/>
        </w:rPr>
        <w:t xml:space="preserve"> </w:t>
      </w:r>
    </w:p>
    <w:p w14:paraId="1B5A9D1F" w14:textId="77777777" w:rsidR="009343DC" w:rsidRPr="00980399" w:rsidRDefault="009343DC" w:rsidP="0010651C">
      <w:pPr>
        <w:tabs>
          <w:tab w:val="left" w:pos="2280"/>
        </w:tabs>
        <w:ind w:firstLine="720"/>
        <w:rPr>
          <w:sz w:val="24"/>
          <w:szCs w:val="24"/>
        </w:rPr>
      </w:pPr>
    </w:p>
    <w:p w14:paraId="7E4A8001" w14:textId="77777777" w:rsidR="009343DC" w:rsidRDefault="009343DC" w:rsidP="003B209C">
      <w:pPr>
        <w:pStyle w:val="ListParagraph"/>
        <w:numPr>
          <w:ilvl w:val="0"/>
          <w:numId w:val="1"/>
        </w:numPr>
        <w:ind w:left="0" w:right="-30" w:firstLine="720"/>
        <w:rPr>
          <w:sz w:val="24"/>
          <w:szCs w:val="24"/>
        </w:rPr>
      </w:pPr>
      <w:r w:rsidRPr="00980399">
        <w:rPr>
          <w:sz w:val="24"/>
          <w:szCs w:val="24"/>
        </w:rPr>
        <w:t xml:space="preserve">If a conditionally </w:t>
      </w:r>
      <w:r w:rsidR="00747AAD">
        <w:rPr>
          <w:sz w:val="24"/>
          <w:szCs w:val="24"/>
        </w:rPr>
        <w:t>licensed</w:t>
      </w:r>
      <w:r w:rsidRPr="00980399">
        <w:rPr>
          <w:sz w:val="24"/>
          <w:szCs w:val="24"/>
        </w:rPr>
        <w:t xml:space="preserve"> applicant fails to obtain</w:t>
      </w:r>
      <w:r w:rsidR="003E703B">
        <w:rPr>
          <w:sz w:val="24"/>
          <w:szCs w:val="24"/>
        </w:rPr>
        <w:t xml:space="preserve"> a license</w:t>
      </w:r>
      <w:r w:rsidRPr="00980399">
        <w:rPr>
          <w:sz w:val="24"/>
          <w:szCs w:val="24"/>
        </w:rPr>
        <w:t xml:space="preserve"> from the </w:t>
      </w:r>
      <w:r w:rsidR="00A913EA">
        <w:rPr>
          <w:sz w:val="24"/>
          <w:szCs w:val="24"/>
        </w:rPr>
        <w:t>Township</w:t>
      </w:r>
      <w:r w:rsidRPr="00980399">
        <w:rPr>
          <w:sz w:val="24"/>
          <w:szCs w:val="24"/>
        </w:rPr>
        <w:t xml:space="preserve"> within one year from the date of conditional </w:t>
      </w:r>
      <w:r w:rsidR="009159A2">
        <w:rPr>
          <w:sz w:val="24"/>
          <w:szCs w:val="24"/>
        </w:rPr>
        <w:t>license</w:t>
      </w:r>
      <w:r w:rsidRPr="00980399">
        <w:rPr>
          <w:sz w:val="24"/>
          <w:szCs w:val="24"/>
        </w:rPr>
        <w:t xml:space="preserve">, then such conditional </w:t>
      </w:r>
      <w:r w:rsidR="00747AAD">
        <w:rPr>
          <w:sz w:val="24"/>
          <w:szCs w:val="24"/>
        </w:rPr>
        <w:t>license</w:t>
      </w:r>
      <w:r w:rsidRPr="00980399">
        <w:rPr>
          <w:sz w:val="24"/>
          <w:szCs w:val="24"/>
        </w:rPr>
        <w:t xml:space="preserve"> shall be canceled by the Clerk and the conditional </w:t>
      </w:r>
      <w:r w:rsidR="009159A2">
        <w:rPr>
          <w:sz w:val="24"/>
          <w:szCs w:val="24"/>
        </w:rPr>
        <w:t>license</w:t>
      </w:r>
      <w:r w:rsidRPr="00980399">
        <w:rPr>
          <w:sz w:val="24"/>
          <w:szCs w:val="24"/>
        </w:rPr>
        <w:t xml:space="preserve"> shall be available to the next applicant </w:t>
      </w:r>
      <w:r w:rsidR="009159A2" w:rsidRPr="009159A2">
        <w:rPr>
          <w:sz w:val="24"/>
          <w:szCs w:val="24"/>
        </w:rPr>
        <w:t>for the specific type of recreational (adult use) marihuana establishment license in order of rankings, per the evaluation criteria in Section V</w:t>
      </w:r>
      <w:r w:rsidR="006C7BBA">
        <w:rPr>
          <w:sz w:val="24"/>
          <w:szCs w:val="24"/>
        </w:rPr>
        <w:t>I</w:t>
      </w:r>
      <w:r w:rsidR="009159A2">
        <w:rPr>
          <w:sz w:val="24"/>
          <w:szCs w:val="24"/>
        </w:rPr>
        <w:t xml:space="preserve">. </w:t>
      </w:r>
      <w:r w:rsidRPr="00980399">
        <w:rPr>
          <w:sz w:val="24"/>
          <w:szCs w:val="24"/>
        </w:rPr>
        <w:t xml:space="preserve"> The </w:t>
      </w:r>
      <w:r w:rsidR="00A913EA">
        <w:rPr>
          <w:sz w:val="24"/>
          <w:szCs w:val="24"/>
        </w:rPr>
        <w:t>Township Board</w:t>
      </w:r>
      <w:r w:rsidRPr="00980399">
        <w:rPr>
          <w:sz w:val="24"/>
          <w:szCs w:val="24"/>
        </w:rPr>
        <w:t xml:space="preserve"> shall have </w:t>
      </w:r>
      <w:r w:rsidR="00747AAD">
        <w:rPr>
          <w:sz w:val="24"/>
          <w:szCs w:val="24"/>
        </w:rPr>
        <w:t xml:space="preserve">the </w:t>
      </w:r>
      <w:r w:rsidRPr="00980399">
        <w:rPr>
          <w:sz w:val="24"/>
          <w:szCs w:val="24"/>
        </w:rPr>
        <w:t xml:space="preserve">authority to extend the deadline to obtain </w:t>
      </w:r>
      <w:r w:rsidR="003E703B">
        <w:rPr>
          <w:sz w:val="24"/>
          <w:szCs w:val="24"/>
        </w:rPr>
        <w:t>a Township license</w:t>
      </w:r>
      <w:r w:rsidRPr="00980399">
        <w:rPr>
          <w:sz w:val="24"/>
          <w:szCs w:val="24"/>
        </w:rPr>
        <w:t xml:space="preserve"> for up to an additional six months on written request of the applicant, within thirty days prior to cancellation, upon the reasonable discretion of the </w:t>
      </w:r>
      <w:r w:rsidR="00A913EA">
        <w:rPr>
          <w:sz w:val="24"/>
          <w:szCs w:val="24"/>
        </w:rPr>
        <w:t>Township Board</w:t>
      </w:r>
      <w:r w:rsidRPr="00980399">
        <w:rPr>
          <w:sz w:val="24"/>
          <w:szCs w:val="24"/>
        </w:rPr>
        <w:t xml:space="preserve"> </w:t>
      </w:r>
      <w:r w:rsidR="00747AAD">
        <w:rPr>
          <w:sz w:val="24"/>
          <w:szCs w:val="24"/>
        </w:rPr>
        <w:t xml:space="preserve">making a </w:t>
      </w:r>
      <w:r w:rsidRPr="00980399">
        <w:rPr>
          <w:sz w:val="24"/>
          <w:szCs w:val="24"/>
        </w:rPr>
        <w:t xml:space="preserve">finding </w:t>
      </w:r>
      <w:r w:rsidR="00747AAD">
        <w:rPr>
          <w:sz w:val="24"/>
          <w:szCs w:val="24"/>
        </w:rPr>
        <w:t xml:space="preserve">of </w:t>
      </w:r>
      <w:r w:rsidRPr="00980399">
        <w:rPr>
          <w:sz w:val="24"/>
          <w:szCs w:val="24"/>
        </w:rPr>
        <w:t xml:space="preserve">good cause for the extension. </w:t>
      </w:r>
    </w:p>
    <w:p w14:paraId="0B1DAD17" w14:textId="77777777" w:rsidR="00B24B76" w:rsidRDefault="00B24B76" w:rsidP="00B24B76">
      <w:pPr>
        <w:ind w:right="-30"/>
        <w:rPr>
          <w:sz w:val="24"/>
          <w:szCs w:val="24"/>
        </w:rPr>
      </w:pPr>
    </w:p>
    <w:p w14:paraId="0C85EF40" w14:textId="77777777" w:rsidR="00B24B76" w:rsidRPr="00B24B76" w:rsidRDefault="00B24B76" w:rsidP="003B209C">
      <w:pPr>
        <w:pStyle w:val="ListParagraph"/>
        <w:numPr>
          <w:ilvl w:val="0"/>
          <w:numId w:val="1"/>
        </w:numPr>
        <w:ind w:left="0" w:right="-29" w:firstLine="720"/>
        <w:rPr>
          <w:sz w:val="24"/>
          <w:szCs w:val="24"/>
        </w:rPr>
      </w:pPr>
      <w:r>
        <w:rPr>
          <w:sz w:val="24"/>
          <w:szCs w:val="24"/>
        </w:rPr>
        <w:t xml:space="preserve">A licensee shall not operate a recreational (adult use) marihuana establishment at any location in the Township other than the address provided in the application to the Township. </w:t>
      </w:r>
    </w:p>
    <w:p w14:paraId="09381DF4" w14:textId="77777777" w:rsidR="00273ED1" w:rsidRDefault="00273ED1" w:rsidP="003E6EFC">
      <w:pPr>
        <w:pStyle w:val="BodyText"/>
        <w:jc w:val="center"/>
        <w:rPr>
          <w:b/>
          <w:u w:val="single"/>
        </w:rPr>
      </w:pPr>
    </w:p>
    <w:p w14:paraId="48E1D9DB" w14:textId="77777777" w:rsidR="003E6EFC" w:rsidRPr="00623D11" w:rsidRDefault="003E6EFC" w:rsidP="003E6EFC">
      <w:pPr>
        <w:pStyle w:val="BodyText"/>
        <w:jc w:val="center"/>
        <w:rPr>
          <w:b/>
          <w:u w:val="single"/>
        </w:rPr>
      </w:pPr>
      <w:r w:rsidRPr="00623D11">
        <w:rPr>
          <w:b/>
          <w:u w:val="single"/>
        </w:rPr>
        <w:t xml:space="preserve">SECTION </w:t>
      </w:r>
      <w:r>
        <w:rPr>
          <w:b/>
          <w:u w:val="single"/>
        </w:rPr>
        <w:t>V</w:t>
      </w:r>
      <w:r w:rsidR="00480A10">
        <w:rPr>
          <w:b/>
          <w:u w:val="single"/>
        </w:rPr>
        <w:t>I</w:t>
      </w:r>
    </w:p>
    <w:p w14:paraId="1B6F7396" w14:textId="77777777" w:rsidR="003E6EFC" w:rsidRDefault="003E6EFC" w:rsidP="003E6EFC">
      <w:pPr>
        <w:pStyle w:val="BodyText"/>
        <w:jc w:val="center"/>
        <w:rPr>
          <w:b/>
          <w:u w:val="single"/>
        </w:rPr>
      </w:pPr>
      <w:r>
        <w:rPr>
          <w:b/>
          <w:u w:val="single"/>
        </w:rPr>
        <w:t>LICENSE EVALUATION CRITERIA</w:t>
      </w:r>
    </w:p>
    <w:p w14:paraId="1DB210D8" w14:textId="77777777" w:rsidR="00D67D0F" w:rsidRDefault="00D67D0F" w:rsidP="003E6EFC">
      <w:pPr>
        <w:pStyle w:val="BodyText"/>
        <w:jc w:val="center"/>
      </w:pPr>
    </w:p>
    <w:p w14:paraId="533CEFA8" w14:textId="77777777" w:rsidR="003E6EFC" w:rsidRDefault="00D67D0F" w:rsidP="00D67D0F">
      <w:pPr>
        <w:pStyle w:val="BodyText"/>
        <w:ind w:firstLine="360"/>
        <w:jc w:val="both"/>
        <w:rPr>
          <w:b/>
          <w:u w:val="single"/>
        </w:rPr>
      </w:pPr>
      <w:r>
        <w:t xml:space="preserve">In the event that the Township receives more applications for recreational (adult use) marihuana establishment licenses than are authorized by this ordinance, the Township Board shall review all applications to determine which of the applications are best suited to operate such establishment in the Township in compliance with Initiated Law 1 of 2018, as amended.   In making such analysis, the Township Board shall consider the following criteria:  </w:t>
      </w:r>
    </w:p>
    <w:p w14:paraId="63C2DAEB" w14:textId="77777777" w:rsidR="00D67D0F" w:rsidRDefault="00D67D0F" w:rsidP="003E6EFC">
      <w:pPr>
        <w:pStyle w:val="BodyText"/>
        <w:jc w:val="center"/>
        <w:rPr>
          <w:b/>
          <w:u w:val="single"/>
        </w:rPr>
      </w:pPr>
    </w:p>
    <w:p w14:paraId="45554FDF" w14:textId="77777777" w:rsidR="003E6EFC" w:rsidRPr="003E6EFC" w:rsidRDefault="003E6EFC" w:rsidP="003E6EFC">
      <w:pPr>
        <w:autoSpaceDE/>
        <w:autoSpaceDN/>
        <w:spacing w:before="11"/>
        <w:rPr>
          <w:rFonts w:eastAsia="Tahoma"/>
          <w:sz w:val="19"/>
          <w:szCs w:val="19"/>
        </w:rPr>
      </w:pPr>
    </w:p>
    <w:p w14:paraId="74E60A6E" w14:textId="77777777" w:rsidR="00D67D0F" w:rsidRPr="00D67D0F" w:rsidRDefault="00D67D0F" w:rsidP="003B209C">
      <w:pPr>
        <w:pStyle w:val="ListParagraph"/>
        <w:numPr>
          <w:ilvl w:val="0"/>
          <w:numId w:val="3"/>
        </w:numPr>
        <w:tabs>
          <w:tab w:val="left" w:pos="1541"/>
        </w:tabs>
        <w:autoSpaceDE/>
        <w:autoSpaceDN/>
        <w:rPr>
          <w:rFonts w:eastAsia="Tahoma"/>
          <w:sz w:val="24"/>
          <w:szCs w:val="24"/>
        </w:rPr>
      </w:pPr>
      <w:r>
        <w:rPr>
          <w:rFonts w:eastAsiaTheme="minorHAnsi"/>
          <w:sz w:val="24"/>
        </w:rPr>
        <w:t xml:space="preserve">The applicant’s </w:t>
      </w:r>
      <w:r w:rsidR="003E6EFC" w:rsidRPr="00D67D0F">
        <w:rPr>
          <w:rFonts w:eastAsiaTheme="minorHAnsi"/>
          <w:sz w:val="24"/>
        </w:rPr>
        <w:t xml:space="preserve">experience in operating other </w:t>
      </w:r>
      <w:r>
        <w:rPr>
          <w:rFonts w:eastAsiaTheme="minorHAnsi"/>
          <w:sz w:val="24"/>
        </w:rPr>
        <w:t xml:space="preserve">licensed marihuana businesses in </w:t>
      </w:r>
      <w:r w:rsidR="00D727B8">
        <w:rPr>
          <w:rFonts w:eastAsiaTheme="minorHAnsi"/>
          <w:sz w:val="24"/>
        </w:rPr>
        <w:t xml:space="preserve">Webber </w:t>
      </w:r>
      <w:r>
        <w:rPr>
          <w:rFonts w:eastAsiaTheme="minorHAnsi"/>
          <w:sz w:val="24"/>
        </w:rPr>
        <w:t xml:space="preserve">Township. </w:t>
      </w:r>
    </w:p>
    <w:p w14:paraId="382B17CC" w14:textId="77777777" w:rsidR="00D67D0F" w:rsidRPr="00D67D0F" w:rsidRDefault="00D67D0F" w:rsidP="00D67D0F">
      <w:pPr>
        <w:tabs>
          <w:tab w:val="left" w:pos="1541"/>
        </w:tabs>
        <w:autoSpaceDE/>
        <w:autoSpaceDN/>
        <w:ind w:left="360"/>
        <w:rPr>
          <w:rFonts w:eastAsia="Tahoma"/>
          <w:sz w:val="24"/>
          <w:szCs w:val="24"/>
        </w:rPr>
      </w:pPr>
    </w:p>
    <w:p w14:paraId="683CAE12" w14:textId="77777777" w:rsidR="00D67D0F" w:rsidRPr="00D67D0F" w:rsidRDefault="00D67D0F" w:rsidP="003B209C">
      <w:pPr>
        <w:pStyle w:val="ListParagraph"/>
        <w:numPr>
          <w:ilvl w:val="0"/>
          <w:numId w:val="3"/>
        </w:numPr>
        <w:tabs>
          <w:tab w:val="left" w:pos="1541"/>
        </w:tabs>
        <w:autoSpaceDE/>
        <w:autoSpaceDN/>
        <w:rPr>
          <w:rFonts w:eastAsia="Tahoma"/>
          <w:sz w:val="24"/>
          <w:szCs w:val="24"/>
        </w:rPr>
      </w:pPr>
      <w:r>
        <w:rPr>
          <w:rFonts w:eastAsiaTheme="minorHAnsi"/>
          <w:sz w:val="24"/>
        </w:rPr>
        <w:t xml:space="preserve">The applicant’s </w:t>
      </w:r>
      <w:r w:rsidRPr="00D67D0F">
        <w:rPr>
          <w:rFonts w:eastAsiaTheme="minorHAnsi"/>
          <w:sz w:val="24"/>
        </w:rPr>
        <w:t xml:space="preserve">experience in operating other </w:t>
      </w:r>
      <w:r>
        <w:rPr>
          <w:rFonts w:eastAsiaTheme="minorHAnsi"/>
          <w:sz w:val="24"/>
        </w:rPr>
        <w:t>licensed marihuana businesses in Michigan.</w:t>
      </w:r>
    </w:p>
    <w:p w14:paraId="7AEED4E2" w14:textId="77777777" w:rsidR="003E6EFC" w:rsidRPr="003E6EFC" w:rsidRDefault="003E6EFC" w:rsidP="003E6EFC">
      <w:pPr>
        <w:autoSpaceDE/>
        <w:autoSpaceDN/>
        <w:spacing w:before="4"/>
        <w:rPr>
          <w:rFonts w:eastAsia="Tahoma"/>
        </w:rPr>
      </w:pPr>
    </w:p>
    <w:p w14:paraId="3769D4F8" w14:textId="77777777" w:rsidR="00747AAD" w:rsidRPr="00747AAD" w:rsidRDefault="00747AAD" w:rsidP="003B209C">
      <w:pPr>
        <w:pStyle w:val="ListParagraph"/>
        <w:numPr>
          <w:ilvl w:val="0"/>
          <w:numId w:val="3"/>
        </w:numPr>
        <w:tabs>
          <w:tab w:val="left" w:pos="1541"/>
        </w:tabs>
        <w:autoSpaceDE/>
        <w:autoSpaceDN/>
        <w:rPr>
          <w:rFonts w:eastAsia="Tahoma"/>
          <w:sz w:val="24"/>
          <w:szCs w:val="24"/>
        </w:rPr>
      </w:pPr>
      <w:r>
        <w:rPr>
          <w:rFonts w:eastAsia="Tahoma"/>
          <w:sz w:val="24"/>
          <w:szCs w:val="24"/>
        </w:rPr>
        <w:t xml:space="preserve">If the applicant is a resident of </w:t>
      </w:r>
      <w:r w:rsidR="00D727B8">
        <w:rPr>
          <w:rFonts w:eastAsia="Tahoma"/>
          <w:sz w:val="24"/>
          <w:szCs w:val="24"/>
        </w:rPr>
        <w:t>Webber</w:t>
      </w:r>
      <w:r>
        <w:rPr>
          <w:rFonts w:eastAsia="Tahoma"/>
          <w:sz w:val="24"/>
          <w:szCs w:val="24"/>
        </w:rPr>
        <w:t xml:space="preserve"> Township.</w:t>
      </w:r>
    </w:p>
    <w:p w14:paraId="721BF31A" w14:textId="77777777" w:rsidR="00747AAD" w:rsidRPr="00747AAD" w:rsidRDefault="00747AAD" w:rsidP="00747AAD">
      <w:pPr>
        <w:tabs>
          <w:tab w:val="left" w:pos="1541"/>
        </w:tabs>
        <w:autoSpaceDE/>
        <w:autoSpaceDN/>
        <w:ind w:left="360"/>
        <w:rPr>
          <w:rFonts w:eastAsia="Tahoma"/>
          <w:sz w:val="24"/>
          <w:szCs w:val="24"/>
        </w:rPr>
      </w:pPr>
    </w:p>
    <w:p w14:paraId="354A1173" w14:textId="77777777" w:rsidR="00747AAD" w:rsidRDefault="00747AAD" w:rsidP="003B209C">
      <w:pPr>
        <w:pStyle w:val="ListParagraph"/>
        <w:numPr>
          <w:ilvl w:val="0"/>
          <w:numId w:val="3"/>
        </w:numPr>
        <w:tabs>
          <w:tab w:val="left" w:pos="1541"/>
        </w:tabs>
        <w:autoSpaceDE/>
        <w:autoSpaceDN/>
        <w:rPr>
          <w:rFonts w:eastAsia="Tahoma"/>
          <w:sz w:val="24"/>
          <w:szCs w:val="24"/>
        </w:rPr>
      </w:pPr>
      <w:r>
        <w:rPr>
          <w:rFonts w:eastAsia="Tahoma"/>
          <w:sz w:val="24"/>
          <w:szCs w:val="24"/>
        </w:rPr>
        <w:t xml:space="preserve">If the applicant is a resident of </w:t>
      </w:r>
      <w:r w:rsidR="00D727B8">
        <w:rPr>
          <w:rFonts w:eastAsia="Tahoma"/>
          <w:sz w:val="24"/>
          <w:szCs w:val="24"/>
        </w:rPr>
        <w:t>Lake</w:t>
      </w:r>
      <w:r>
        <w:rPr>
          <w:rFonts w:eastAsia="Tahoma"/>
          <w:sz w:val="24"/>
          <w:szCs w:val="24"/>
        </w:rPr>
        <w:t xml:space="preserve"> County, Michigan. </w:t>
      </w:r>
    </w:p>
    <w:p w14:paraId="758C3CEB" w14:textId="77777777" w:rsidR="00747AAD" w:rsidRPr="00747AAD" w:rsidRDefault="00747AAD" w:rsidP="00747AAD">
      <w:pPr>
        <w:tabs>
          <w:tab w:val="left" w:pos="1541"/>
        </w:tabs>
        <w:autoSpaceDE/>
        <w:autoSpaceDN/>
        <w:ind w:left="360"/>
        <w:rPr>
          <w:rFonts w:eastAsia="Tahoma"/>
          <w:sz w:val="24"/>
          <w:szCs w:val="24"/>
        </w:rPr>
      </w:pPr>
    </w:p>
    <w:p w14:paraId="200A02E7" w14:textId="77777777" w:rsidR="003E6EFC" w:rsidRPr="00D67D0F" w:rsidRDefault="003E6EFC" w:rsidP="003B209C">
      <w:pPr>
        <w:pStyle w:val="ListParagraph"/>
        <w:numPr>
          <w:ilvl w:val="0"/>
          <w:numId w:val="3"/>
        </w:numPr>
        <w:tabs>
          <w:tab w:val="left" w:pos="1541"/>
        </w:tabs>
        <w:autoSpaceDE/>
        <w:autoSpaceDN/>
        <w:rPr>
          <w:rFonts w:eastAsia="Tahoma"/>
          <w:sz w:val="24"/>
          <w:szCs w:val="24"/>
        </w:rPr>
      </w:pPr>
      <w:r w:rsidRPr="00D67D0F">
        <w:rPr>
          <w:rFonts w:eastAsiaTheme="minorHAnsi"/>
          <w:sz w:val="24"/>
        </w:rPr>
        <w:t>The applicant's general business management</w:t>
      </w:r>
      <w:r w:rsidRPr="00D67D0F">
        <w:rPr>
          <w:rFonts w:eastAsiaTheme="minorHAnsi"/>
          <w:spacing w:val="-21"/>
          <w:sz w:val="24"/>
        </w:rPr>
        <w:t xml:space="preserve"> </w:t>
      </w:r>
      <w:r w:rsidRPr="00D67D0F">
        <w:rPr>
          <w:rFonts w:eastAsiaTheme="minorHAnsi"/>
          <w:sz w:val="24"/>
        </w:rPr>
        <w:t>experience.</w:t>
      </w:r>
    </w:p>
    <w:p w14:paraId="3B1E1163" w14:textId="77777777" w:rsidR="003E6EFC" w:rsidRPr="003E6EFC" w:rsidRDefault="003E6EFC" w:rsidP="003E6EFC">
      <w:pPr>
        <w:autoSpaceDE/>
        <w:autoSpaceDN/>
        <w:spacing w:before="2"/>
        <w:rPr>
          <w:rFonts w:eastAsia="Tahoma"/>
        </w:rPr>
      </w:pPr>
    </w:p>
    <w:p w14:paraId="0B8DE905" w14:textId="77777777" w:rsidR="003E6EFC" w:rsidRPr="00D67D0F" w:rsidRDefault="005F5A95" w:rsidP="003B209C">
      <w:pPr>
        <w:pStyle w:val="ListParagraph"/>
        <w:numPr>
          <w:ilvl w:val="0"/>
          <w:numId w:val="3"/>
        </w:numPr>
        <w:tabs>
          <w:tab w:val="left" w:pos="1541"/>
        </w:tabs>
        <w:autoSpaceDE/>
        <w:autoSpaceDN/>
        <w:spacing w:before="40" w:line="264" w:lineRule="auto"/>
        <w:ind w:right="115"/>
        <w:rPr>
          <w:rFonts w:eastAsia="Tahoma"/>
          <w:sz w:val="24"/>
          <w:szCs w:val="24"/>
        </w:rPr>
      </w:pPr>
      <w:r w:rsidRPr="00D67D0F">
        <w:rPr>
          <w:rFonts w:eastAsiaTheme="minorHAnsi"/>
          <w:sz w:val="24"/>
        </w:rPr>
        <w:t xml:space="preserve">The </w:t>
      </w:r>
      <w:r>
        <w:rPr>
          <w:rFonts w:eastAsiaTheme="minorHAnsi"/>
          <w:sz w:val="24"/>
        </w:rPr>
        <w:t>applicant’s</w:t>
      </w:r>
      <w:r w:rsidR="00B24B76">
        <w:rPr>
          <w:rFonts w:eastAsiaTheme="minorHAnsi"/>
          <w:sz w:val="24"/>
        </w:rPr>
        <w:t xml:space="preserve"> </w:t>
      </w:r>
      <w:r w:rsidR="003E6EFC" w:rsidRPr="00D67D0F">
        <w:rPr>
          <w:rFonts w:eastAsiaTheme="minorHAnsi"/>
          <w:sz w:val="24"/>
        </w:rPr>
        <w:t>financial</w:t>
      </w:r>
      <w:r w:rsidR="003E6EFC" w:rsidRPr="00D67D0F">
        <w:rPr>
          <w:rFonts w:eastAsiaTheme="minorHAnsi"/>
          <w:spacing w:val="-2"/>
          <w:sz w:val="24"/>
        </w:rPr>
        <w:t xml:space="preserve"> </w:t>
      </w:r>
      <w:r w:rsidR="003E6EFC" w:rsidRPr="00D67D0F">
        <w:rPr>
          <w:rFonts w:eastAsiaTheme="minorHAnsi"/>
          <w:sz w:val="24"/>
        </w:rPr>
        <w:t>ability</w:t>
      </w:r>
      <w:r w:rsidR="003E6EFC" w:rsidRPr="00D67D0F">
        <w:rPr>
          <w:rFonts w:eastAsiaTheme="minorHAnsi"/>
          <w:spacing w:val="-5"/>
          <w:sz w:val="24"/>
        </w:rPr>
        <w:t xml:space="preserve"> </w:t>
      </w:r>
      <w:r w:rsidR="003E6EFC" w:rsidRPr="00D67D0F">
        <w:rPr>
          <w:rFonts w:eastAsiaTheme="minorHAnsi"/>
          <w:sz w:val="24"/>
        </w:rPr>
        <w:t>and</w:t>
      </w:r>
      <w:r w:rsidR="00B24B76">
        <w:rPr>
          <w:rFonts w:eastAsiaTheme="minorHAnsi"/>
          <w:sz w:val="24"/>
        </w:rPr>
        <w:t>/or</w:t>
      </w:r>
      <w:r w:rsidR="003E6EFC" w:rsidRPr="00D67D0F">
        <w:rPr>
          <w:rFonts w:eastAsiaTheme="minorHAnsi"/>
          <w:spacing w:val="-6"/>
          <w:sz w:val="24"/>
        </w:rPr>
        <w:t xml:space="preserve"> </w:t>
      </w:r>
      <w:r w:rsidR="003E6EFC" w:rsidRPr="00D67D0F">
        <w:rPr>
          <w:rFonts w:eastAsiaTheme="minorHAnsi"/>
          <w:sz w:val="24"/>
        </w:rPr>
        <w:t>means</w:t>
      </w:r>
      <w:r w:rsidR="003E6EFC" w:rsidRPr="00D67D0F">
        <w:rPr>
          <w:rFonts w:eastAsiaTheme="minorHAnsi"/>
          <w:spacing w:val="-7"/>
          <w:sz w:val="24"/>
        </w:rPr>
        <w:t xml:space="preserve"> </w:t>
      </w:r>
      <w:r w:rsidR="003E6EFC" w:rsidRPr="00D67D0F">
        <w:rPr>
          <w:rFonts w:eastAsiaTheme="minorHAnsi"/>
          <w:sz w:val="24"/>
        </w:rPr>
        <w:t>to</w:t>
      </w:r>
      <w:r w:rsidR="003E6EFC" w:rsidRPr="00D67D0F">
        <w:rPr>
          <w:rFonts w:eastAsiaTheme="minorHAnsi"/>
          <w:spacing w:val="-6"/>
          <w:sz w:val="24"/>
        </w:rPr>
        <w:t xml:space="preserve"> </w:t>
      </w:r>
      <w:r w:rsidR="003E6EFC" w:rsidRPr="00D67D0F">
        <w:rPr>
          <w:rFonts w:eastAsiaTheme="minorHAnsi"/>
          <w:sz w:val="24"/>
        </w:rPr>
        <w:t>operate</w:t>
      </w:r>
      <w:r w:rsidR="003E6EFC" w:rsidRPr="00D67D0F">
        <w:rPr>
          <w:rFonts w:eastAsiaTheme="minorHAnsi"/>
          <w:spacing w:val="-5"/>
          <w:sz w:val="24"/>
        </w:rPr>
        <w:t xml:space="preserve"> </w:t>
      </w:r>
      <w:r w:rsidR="003E6EFC" w:rsidRPr="00D67D0F">
        <w:rPr>
          <w:rFonts w:eastAsiaTheme="minorHAnsi"/>
          <w:sz w:val="24"/>
        </w:rPr>
        <w:t>or maintain a marihuana establishment.</w:t>
      </w:r>
    </w:p>
    <w:p w14:paraId="5E31276D" w14:textId="77777777" w:rsidR="003E6EFC" w:rsidRPr="003E6EFC" w:rsidRDefault="003E6EFC" w:rsidP="003E6EFC">
      <w:pPr>
        <w:autoSpaceDE/>
        <w:autoSpaceDN/>
        <w:spacing w:before="9"/>
        <w:rPr>
          <w:rFonts w:eastAsia="Tahoma"/>
          <w:sz w:val="19"/>
          <w:szCs w:val="19"/>
        </w:rPr>
      </w:pPr>
    </w:p>
    <w:p w14:paraId="1EC26CCC" w14:textId="77777777" w:rsidR="003E6EFC" w:rsidRPr="00D67D0F" w:rsidRDefault="003E6EFC" w:rsidP="003B209C">
      <w:pPr>
        <w:pStyle w:val="ListParagraph"/>
        <w:numPr>
          <w:ilvl w:val="0"/>
          <w:numId w:val="3"/>
        </w:numPr>
        <w:tabs>
          <w:tab w:val="left" w:pos="1541"/>
        </w:tabs>
        <w:autoSpaceDE/>
        <w:autoSpaceDN/>
        <w:spacing w:line="264" w:lineRule="auto"/>
        <w:ind w:right="121"/>
        <w:rPr>
          <w:rFonts w:eastAsia="Tahoma"/>
          <w:sz w:val="24"/>
          <w:szCs w:val="24"/>
        </w:rPr>
      </w:pPr>
      <w:r w:rsidRPr="00D67D0F">
        <w:rPr>
          <w:rFonts w:eastAsiaTheme="minorHAnsi"/>
          <w:sz w:val="24"/>
        </w:rPr>
        <w:t xml:space="preserve">Whether the applicant </w:t>
      </w:r>
      <w:r w:rsidR="005F5A95">
        <w:rPr>
          <w:rFonts w:eastAsiaTheme="minorHAnsi"/>
          <w:sz w:val="24"/>
        </w:rPr>
        <w:t>has been delinquent in paying taxes</w:t>
      </w:r>
      <w:r w:rsidR="00D727B8">
        <w:rPr>
          <w:rFonts w:eastAsiaTheme="minorHAnsi"/>
          <w:sz w:val="24"/>
        </w:rPr>
        <w:t>, water/sewer bills and/or other charges owing</w:t>
      </w:r>
      <w:r w:rsidR="005F5A95">
        <w:rPr>
          <w:rFonts w:eastAsiaTheme="minorHAnsi"/>
          <w:sz w:val="24"/>
        </w:rPr>
        <w:t xml:space="preserve"> to </w:t>
      </w:r>
      <w:r w:rsidR="00D727B8">
        <w:rPr>
          <w:rFonts w:eastAsiaTheme="minorHAnsi"/>
          <w:sz w:val="24"/>
        </w:rPr>
        <w:t xml:space="preserve">Webber </w:t>
      </w:r>
      <w:r w:rsidR="005F5A95">
        <w:rPr>
          <w:rFonts w:eastAsiaTheme="minorHAnsi"/>
          <w:sz w:val="24"/>
        </w:rPr>
        <w:t>Township</w:t>
      </w:r>
      <w:r w:rsidR="00F02706">
        <w:rPr>
          <w:rFonts w:eastAsiaTheme="minorHAnsi"/>
          <w:sz w:val="24"/>
        </w:rPr>
        <w:t xml:space="preserve">, </w:t>
      </w:r>
      <w:r w:rsidR="00D727B8">
        <w:rPr>
          <w:rFonts w:eastAsiaTheme="minorHAnsi"/>
          <w:sz w:val="24"/>
        </w:rPr>
        <w:t>Lake</w:t>
      </w:r>
      <w:r w:rsidR="00F02706">
        <w:rPr>
          <w:rFonts w:eastAsiaTheme="minorHAnsi"/>
          <w:sz w:val="24"/>
        </w:rPr>
        <w:t xml:space="preserve"> County </w:t>
      </w:r>
      <w:r w:rsidR="005F5A95">
        <w:rPr>
          <w:rFonts w:eastAsiaTheme="minorHAnsi"/>
          <w:sz w:val="24"/>
        </w:rPr>
        <w:t xml:space="preserve">and/or any other public entity in the </w:t>
      </w:r>
      <w:r w:rsidR="00F02706">
        <w:rPr>
          <w:rFonts w:eastAsiaTheme="minorHAnsi"/>
          <w:sz w:val="24"/>
        </w:rPr>
        <w:t>past 10 years</w:t>
      </w:r>
      <w:r w:rsidRPr="00D67D0F">
        <w:rPr>
          <w:rFonts w:eastAsiaTheme="minorHAnsi"/>
          <w:sz w:val="24"/>
        </w:rPr>
        <w:t>.</w:t>
      </w:r>
    </w:p>
    <w:p w14:paraId="23D48CAD" w14:textId="77777777" w:rsidR="003E6EFC" w:rsidRPr="003E6EFC" w:rsidRDefault="003E6EFC" w:rsidP="003E6EFC">
      <w:pPr>
        <w:autoSpaceDE/>
        <w:autoSpaceDN/>
        <w:spacing w:before="12"/>
        <w:rPr>
          <w:rFonts w:eastAsia="Tahoma"/>
          <w:sz w:val="19"/>
          <w:szCs w:val="19"/>
        </w:rPr>
      </w:pPr>
    </w:p>
    <w:p w14:paraId="2C259606" w14:textId="77777777" w:rsidR="003E6EFC" w:rsidRPr="00173E37" w:rsidRDefault="003E6EFC" w:rsidP="003B209C">
      <w:pPr>
        <w:pStyle w:val="ListParagraph"/>
        <w:numPr>
          <w:ilvl w:val="0"/>
          <w:numId w:val="3"/>
        </w:numPr>
        <w:tabs>
          <w:tab w:val="left" w:pos="1541"/>
        </w:tabs>
        <w:autoSpaceDE/>
        <w:autoSpaceDN/>
        <w:spacing w:line="264" w:lineRule="auto"/>
        <w:ind w:right="113"/>
        <w:rPr>
          <w:rFonts w:eastAsia="Tahoma"/>
          <w:sz w:val="24"/>
          <w:szCs w:val="24"/>
        </w:rPr>
      </w:pPr>
      <w:r w:rsidRPr="00D67D0F">
        <w:rPr>
          <w:rFonts w:eastAsiaTheme="minorHAnsi"/>
          <w:sz w:val="24"/>
        </w:rPr>
        <w:t xml:space="preserve">Whether the applicant has a history of non-compliance with any regulatory requirements in </w:t>
      </w:r>
      <w:r w:rsidR="00D727B8">
        <w:rPr>
          <w:rFonts w:eastAsiaTheme="minorHAnsi"/>
          <w:sz w:val="24"/>
        </w:rPr>
        <w:t>Webber</w:t>
      </w:r>
      <w:r w:rsidR="00B61613">
        <w:rPr>
          <w:rFonts w:eastAsiaTheme="minorHAnsi"/>
          <w:sz w:val="24"/>
        </w:rPr>
        <w:t xml:space="preserve"> </w:t>
      </w:r>
      <w:r w:rsidR="005F5A95">
        <w:rPr>
          <w:rFonts w:eastAsiaTheme="minorHAnsi"/>
          <w:sz w:val="24"/>
        </w:rPr>
        <w:t>Township</w:t>
      </w:r>
      <w:r w:rsidR="00F02706">
        <w:rPr>
          <w:rFonts w:eastAsiaTheme="minorHAnsi"/>
          <w:sz w:val="24"/>
        </w:rPr>
        <w:t xml:space="preserve">, </w:t>
      </w:r>
      <w:r w:rsidR="00D727B8">
        <w:rPr>
          <w:rFonts w:eastAsiaTheme="minorHAnsi"/>
          <w:sz w:val="24"/>
        </w:rPr>
        <w:t>Lake</w:t>
      </w:r>
      <w:r w:rsidR="00F02706">
        <w:rPr>
          <w:rFonts w:eastAsiaTheme="minorHAnsi"/>
          <w:sz w:val="24"/>
        </w:rPr>
        <w:t xml:space="preserve"> County</w:t>
      </w:r>
      <w:r w:rsidR="005F5A95">
        <w:rPr>
          <w:rFonts w:eastAsiaTheme="minorHAnsi"/>
          <w:sz w:val="24"/>
        </w:rPr>
        <w:t xml:space="preserve"> or </w:t>
      </w:r>
      <w:r w:rsidR="00F02706">
        <w:rPr>
          <w:rFonts w:eastAsiaTheme="minorHAnsi"/>
          <w:sz w:val="24"/>
        </w:rPr>
        <w:t>elsewhere</w:t>
      </w:r>
      <w:r w:rsidR="005F5A95">
        <w:rPr>
          <w:rFonts w:eastAsiaTheme="minorHAnsi"/>
          <w:sz w:val="24"/>
        </w:rPr>
        <w:t xml:space="preserve"> within the State of Michigan.  </w:t>
      </w:r>
    </w:p>
    <w:p w14:paraId="38F94177" w14:textId="77777777" w:rsidR="00173E37" w:rsidRDefault="00173E37" w:rsidP="00173E37">
      <w:pPr>
        <w:tabs>
          <w:tab w:val="left" w:pos="1541"/>
        </w:tabs>
        <w:autoSpaceDE/>
        <w:autoSpaceDN/>
        <w:spacing w:line="264" w:lineRule="auto"/>
        <w:ind w:right="113"/>
        <w:rPr>
          <w:rFonts w:eastAsia="Tahoma"/>
          <w:sz w:val="24"/>
          <w:szCs w:val="24"/>
        </w:rPr>
      </w:pPr>
    </w:p>
    <w:p w14:paraId="4D51518A" w14:textId="77777777" w:rsidR="00995C1A" w:rsidRDefault="00995C1A" w:rsidP="00F818BB">
      <w:pPr>
        <w:tabs>
          <w:tab w:val="left" w:pos="1541"/>
        </w:tabs>
        <w:autoSpaceDE/>
        <w:autoSpaceDN/>
        <w:spacing w:line="264" w:lineRule="auto"/>
        <w:ind w:right="113"/>
        <w:jc w:val="center"/>
        <w:rPr>
          <w:b/>
          <w:sz w:val="24"/>
          <w:szCs w:val="24"/>
          <w:u w:val="single"/>
        </w:rPr>
      </w:pPr>
    </w:p>
    <w:p w14:paraId="43B1F6C5" w14:textId="77777777" w:rsidR="003E27BB" w:rsidRPr="00D727B8" w:rsidRDefault="00054096" w:rsidP="00F818BB">
      <w:pPr>
        <w:tabs>
          <w:tab w:val="left" w:pos="1541"/>
        </w:tabs>
        <w:autoSpaceDE/>
        <w:autoSpaceDN/>
        <w:spacing w:line="264" w:lineRule="auto"/>
        <w:ind w:right="113"/>
        <w:jc w:val="center"/>
        <w:rPr>
          <w:b/>
          <w:sz w:val="24"/>
          <w:szCs w:val="24"/>
          <w:u w:val="single"/>
        </w:rPr>
      </w:pPr>
      <w:r w:rsidRPr="00D727B8">
        <w:rPr>
          <w:b/>
          <w:sz w:val="24"/>
          <w:szCs w:val="24"/>
          <w:u w:val="single"/>
        </w:rPr>
        <w:t>SECTION V</w:t>
      </w:r>
      <w:r w:rsidR="00D74F5D" w:rsidRPr="00D727B8">
        <w:rPr>
          <w:b/>
          <w:sz w:val="24"/>
          <w:szCs w:val="24"/>
          <w:u w:val="single"/>
        </w:rPr>
        <w:t>I</w:t>
      </w:r>
      <w:r w:rsidR="00480A10" w:rsidRPr="00D727B8">
        <w:rPr>
          <w:b/>
          <w:sz w:val="24"/>
          <w:szCs w:val="24"/>
          <w:u w:val="single"/>
        </w:rPr>
        <w:t>I</w:t>
      </w:r>
    </w:p>
    <w:p w14:paraId="1D54C307" w14:textId="77777777" w:rsidR="00A913EA" w:rsidRDefault="00B7520C" w:rsidP="003E27BB">
      <w:pPr>
        <w:pStyle w:val="BodyText"/>
        <w:jc w:val="center"/>
        <w:rPr>
          <w:b/>
          <w:u w:val="single"/>
        </w:rPr>
      </w:pPr>
      <w:r>
        <w:rPr>
          <w:b/>
          <w:u w:val="single"/>
        </w:rPr>
        <w:t xml:space="preserve">GENERAL </w:t>
      </w:r>
      <w:r w:rsidR="003E27BB">
        <w:rPr>
          <w:b/>
          <w:u w:val="single"/>
        </w:rPr>
        <w:t xml:space="preserve">REGULATIONS REGARDING </w:t>
      </w:r>
    </w:p>
    <w:p w14:paraId="57CAA6C1" w14:textId="77777777" w:rsidR="003E27BB" w:rsidRPr="00623D11" w:rsidRDefault="00A913EA" w:rsidP="003E27BB">
      <w:pPr>
        <w:pStyle w:val="BodyText"/>
        <w:jc w:val="center"/>
        <w:rPr>
          <w:b/>
          <w:u w:val="single"/>
        </w:rPr>
      </w:pPr>
      <w:r>
        <w:rPr>
          <w:b/>
          <w:u w:val="single"/>
        </w:rPr>
        <w:t xml:space="preserve">AUTHORIZED </w:t>
      </w:r>
      <w:r w:rsidR="003E703B">
        <w:rPr>
          <w:b/>
          <w:u w:val="single"/>
        </w:rPr>
        <w:t>RECREATIONAL (ADULT USE)</w:t>
      </w:r>
      <w:r>
        <w:rPr>
          <w:b/>
          <w:u w:val="single"/>
        </w:rPr>
        <w:t xml:space="preserve"> </w:t>
      </w:r>
      <w:r w:rsidR="003E27BB">
        <w:rPr>
          <w:b/>
          <w:u w:val="single"/>
        </w:rPr>
        <w:t xml:space="preserve">MARIHUANA </w:t>
      </w:r>
      <w:r w:rsidR="003E703B">
        <w:rPr>
          <w:b/>
          <w:u w:val="single"/>
        </w:rPr>
        <w:t>ESTABLISHMENTS</w:t>
      </w:r>
    </w:p>
    <w:p w14:paraId="146C1155" w14:textId="77777777" w:rsidR="003E27BB" w:rsidRDefault="00326D26" w:rsidP="00712574">
      <w:pPr>
        <w:tabs>
          <w:tab w:val="left" w:pos="2280"/>
        </w:tabs>
        <w:jc w:val="both"/>
        <w:rPr>
          <w:sz w:val="24"/>
        </w:rPr>
      </w:pPr>
      <w:r>
        <w:rPr>
          <w:sz w:val="24"/>
        </w:rPr>
        <w:t xml:space="preserve">      </w:t>
      </w:r>
      <w:r w:rsidR="007B4B8F">
        <w:rPr>
          <w:sz w:val="24"/>
        </w:rPr>
        <w:t xml:space="preserve">   </w:t>
      </w:r>
    </w:p>
    <w:p w14:paraId="10E1ADD8" w14:textId="77777777" w:rsidR="003E27BB" w:rsidRPr="00CB451C" w:rsidRDefault="003E27BB" w:rsidP="003B209C">
      <w:pPr>
        <w:pStyle w:val="ListParagraph"/>
        <w:numPr>
          <w:ilvl w:val="0"/>
          <w:numId w:val="4"/>
        </w:numPr>
        <w:ind w:left="0" w:right="-29" w:firstLine="720"/>
        <w:rPr>
          <w:sz w:val="24"/>
        </w:rPr>
      </w:pPr>
      <w:r w:rsidRPr="00CB451C">
        <w:rPr>
          <w:sz w:val="24"/>
        </w:rPr>
        <w:t xml:space="preserve">A </w:t>
      </w:r>
      <w:r w:rsidR="003E703B" w:rsidRPr="00CB451C">
        <w:rPr>
          <w:sz w:val="24"/>
        </w:rPr>
        <w:t>licensed</w:t>
      </w:r>
      <w:r w:rsidR="00A913EA" w:rsidRPr="00CB451C">
        <w:rPr>
          <w:sz w:val="24"/>
        </w:rPr>
        <w:t xml:space="preserve"> </w:t>
      </w:r>
      <w:r w:rsidR="003E703B" w:rsidRPr="00CB451C">
        <w:rPr>
          <w:sz w:val="24"/>
        </w:rPr>
        <w:t>recreational (adult use)</w:t>
      </w:r>
      <w:r w:rsidR="00A913EA" w:rsidRPr="00CB451C">
        <w:rPr>
          <w:sz w:val="24"/>
        </w:rPr>
        <w:t xml:space="preserve"> </w:t>
      </w:r>
      <w:r w:rsidRPr="00CB451C">
        <w:rPr>
          <w:sz w:val="24"/>
        </w:rPr>
        <w:t xml:space="preserve">marihuana </w:t>
      </w:r>
      <w:r w:rsidR="003E703B" w:rsidRPr="00CB451C">
        <w:rPr>
          <w:sz w:val="24"/>
        </w:rPr>
        <w:t>establishment</w:t>
      </w:r>
      <w:r w:rsidRPr="00CB451C">
        <w:rPr>
          <w:sz w:val="24"/>
        </w:rPr>
        <w:t xml:space="preserve"> shall </w:t>
      </w:r>
      <w:r w:rsidR="00B57CA0" w:rsidRPr="00CB451C">
        <w:rPr>
          <w:sz w:val="24"/>
        </w:rPr>
        <w:t xml:space="preserve">only </w:t>
      </w:r>
      <w:r w:rsidRPr="00CB451C">
        <w:rPr>
          <w:sz w:val="24"/>
        </w:rPr>
        <w:t xml:space="preserve">be operated </w:t>
      </w:r>
      <w:r w:rsidR="007B4B8F" w:rsidRPr="00CB451C">
        <w:rPr>
          <w:sz w:val="24"/>
        </w:rPr>
        <w:t xml:space="preserve">within the Township </w:t>
      </w:r>
      <w:r w:rsidRPr="00CB451C">
        <w:rPr>
          <w:sz w:val="24"/>
        </w:rPr>
        <w:t xml:space="preserve">by </w:t>
      </w:r>
      <w:r w:rsidR="006C7934" w:rsidRPr="00CB451C">
        <w:rPr>
          <w:sz w:val="24"/>
        </w:rPr>
        <w:t>the holder of a state operating license</w:t>
      </w:r>
      <w:r w:rsidR="00A2018D" w:rsidRPr="00CB451C">
        <w:rPr>
          <w:sz w:val="24"/>
        </w:rPr>
        <w:t xml:space="preserve"> issued pursuant to</w:t>
      </w:r>
      <w:r w:rsidR="00E56664" w:rsidRPr="00E56664">
        <w:t xml:space="preserve"> </w:t>
      </w:r>
      <w:r w:rsidR="00E56664" w:rsidRPr="00E56664">
        <w:rPr>
          <w:sz w:val="24"/>
          <w:szCs w:val="24"/>
        </w:rPr>
        <w:t>the Michigan Regulation and Taxation of Marihuana Act</w:t>
      </w:r>
      <w:r w:rsidR="00A2018D" w:rsidRPr="00CB451C">
        <w:rPr>
          <w:sz w:val="24"/>
        </w:rPr>
        <w:t xml:space="preserve"> </w:t>
      </w:r>
      <w:r w:rsidR="00E56664">
        <w:rPr>
          <w:sz w:val="24"/>
        </w:rPr>
        <w:t>(</w:t>
      </w:r>
      <w:r w:rsidR="003E703B" w:rsidRPr="00CB451C">
        <w:rPr>
          <w:sz w:val="24"/>
        </w:rPr>
        <w:t>Initiated Law 1 of 2018</w:t>
      </w:r>
      <w:r w:rsidR="00E56664">
        <w:rPr>
          <w:sz w:val="24"/>
        </w:rPr>
        <w:t>)</w:t>
      </w:r>
      <w:r w:rsidR="008D24BE">
        <w:rPr>
          <w:sz w:val="24"/>
        </w:rPr>
        <w:t>, as may be amended</w:t>
      </w:r>
      <w:r w:rsidR="00A2018D" w:rsidRPr="00CB451C">
        <w:rPr>
          <w:sz w:val="24"/>
        </w:rPr>
        <w:t xml:space="preserve"> and the Rules promulgated thereunder</w:t>
      </w:r>
      <w:r w:rsidR="00844D4A" w:rsidRPr="00CB451C">
        <w:rPr>
          <w:sz w:val="24"/>
        </w:rPr>
        <w:t>.</w:t>
      </w:r>
      <w:r w:rsidRPr="00CB451C">
        <w:rPr>
          <w:sz w:val="24"/>
        </w:rPr>
        <w:t xml:space="preserve">   The facility shall only be operated as long as the state </w:t>
      </w:r>
      <w:r w:rsidR="006C7934" w:rsidRPr="00CB451C">
        <w:rPr>
          <w:sz w:val="24"/>
        </w:rPr>
        <w:t xml:space="preserve">operating </w:t>
      </w:r>
      <w:r w:rsidRPr="00CB451C">
        <w:rPr>
          <w:sz w:val="24"/>
        </w:rPr>
        <w:t xml:space="preserve">license </w:t>
      </w:r>
      <w:r w:rsidR="00830151" w:rsidRPr="00CB451C">
        <w:rPr>
          <w:sz w:val="24"/>
        </w:rPr>
        <w:t xml:space="preserve">and Township license both </w:t>
      </w:r>
      <w:r w:rsidRPr="00CB451C">
        <w:rPr>
          <w:sz w:val="24"/>
        </w:rPr>
        <w:t xml:space="preserve">remain in effect. </w:t>
      </w:r>
      <w:r w:rsidR="00830151" w:rsidRPr="00CB451C">
        <w:rPr>
          <w:sz w:val="24"/>
        </w:rPr>
        <w:t xml:space="preserve"> </w:t>
      </w:r>
    </w:p>
    <w:p w14:paraId="3CD6E147" w14:textId="77777777" w:rsidR="006A1468" w:rsidRPr="000703EA" w:rsidRDefault="006A1468" w:rsidP="0010651C">
      <w:pPr>
        <w:ind w:right="-30"/>
        <w:rPr>
          <w:sz w:val="24"/>
        </w:rPr>
      </w:pPr>
    </w:p>
    <w:p w14:paraId="1A8D4846" w14:textId="77777777" w:rsidR="006A1468" w:rsidRPr="00CB451C" w:rsidRDefault="009D372C" w:rsidP="003B209C">
      <w:pPr>
        <w:pStyle w:val="ListParagraph"/>
        <w:numPr>
          <w:ilvl w:val="0"/>
          <w:numId w:val="4"/>
        </w:numPr>
        <w:ind w:left="0" w:right="-29" w:firstLine="720"/>
        <w:rPr>
          <w:sz w:val="24"/>
        </w:rPr>
      </w:pPr>
      <w:r w:rsidRPr="00CB451C">
        <w:rPr>
          <w:sz w:val="24"/>
        </w:rPr>
        <w:t>Prior to operating a</w:t>
      </w:r>
      <w:r w:rsidR="003E703B" w:rsidRPr="00CB451C">
        <w:rPr>
          <w:sz w:val="24"/>
        </w:rPr>
        <w:t xml:space="preserve"> licensed recreational (adult use)</w:t>
      </w:r>
      <w:r w:rsidRPr="00CB451C">
        <w:rPr>
          <w:sz w:val="24"/>
        </w:rPr>
        <w:t xml:space="preserve"> marihuana </w:t>
      </w:r>
      <w:r w:rsidR="003E703B" w:rsidRPr="00CB451C">
        <w:rPr>
          <w:sz w:val="24"/>
        </w:rPr>
        <w:t>establishment</w:t>
      </w:r>
      <w:r w:rsidRPr="00CB451C">
        <w:rPr>
          <w:sz w:val="24"/>
        </w:rPr>
        <w:t xml:space="preserve"> within the Township </w:t>
      </w:r>
      <w:r w:rsidR="001571D6" w:rsidRPr="00CB451C">
        <w:rPr>
          <w:sz w:val="24"/>
        </w:rPr>
        <w:t xml:space="preserve">pursuant to a state operating license, </w:t>
      </w:r>
      <w:r w:rsidRPr="00CB451C">
        <w:rPr>
          <w:sz w:val="24"/>
        </w:rPr>
        <w:t xml:space="preserve">the </w:t>
      </w:r>
      <w:r w:rsidR="00FC22CC" w:rsidRPr="00CB451C">
        <w:rPr>
          <w:sz w:val="24"/>
        </w:rPr>
        <w:t xml:space="preserve">facility must comply with all </w:t>
      </w:r>
      <w:r w:rsidR="00E76CC9" w:rsidRPr="00CB451C">
        <w:rPr>
          <w:sz w:val="24"/>
        </w:rPr>
        <w:t>applicable</w:t>
      </w:r>
      <w:r w:rsidR="008D24BE">
        <w:rPr>
          <w:sz w:val="24"/>
        </w:rPr>
        <w:t xml:space="preserve"> </w:t>
      </w:r>
      <w:r w:rsidR="003E703B" w:rsidRPr="00CB451C">
        <w:rPr>
          <w:sz w:val="24"/>
        </w:rPr>
        <w:t>r</w:t>
      </w:r>
      <w:r w:rsidR="00FC22CC" w:rsidRPr="00CB451C">
        <w:rPr>
          <w:sz w:val="24"/>
        </w:rPr>
        <w:t>egulations</w:t>
      </w:r>
      <w:r w:rsidR="00440F96">
        <w:rPr>
          <w:sz w:val="24"/>
        </w:rPr>
        <w:t>.</w:t>
      </w:r>
      <w:r w:rsidR="006A1468" w:rsidRPr="00CB451C">
        <w:rPr>
          <w:sz w:val="24"/>
        </w:rPr>
        <w:t xml:space="preserve"> </w:t>
      </w:r>
    </w:p>
    <w:p w14:paraId="391A52FD" w14:textId="77777777" w:rsidR="00515981" w:rsidRDefault="00515981" w:rsidP="00CB451C">
      <w:pPr>
        <w:ind w:right="-29" w:firstLine="720"/>
        <w:rPr>
          <w:sz w:val="24"/>
        </w:rPr>
      </w:pPr>
    </w:p>
    <w:p w14:paraId="41EE782C" w14:textId="77777777" w:rsidR="00F818BB" w:rsidRDefault="00F818BB" w:rsidP="00CB451C">
      <w:pPr>
        <w:ind w:right="-29" w:firstLine="720"/>
        <w:rPr>
          <w:sz w:val="24"/>
        </w:rPr>
      </w:pPr>
    </w:p>
    <w:p w14:paraId="7484F5AA" w14:textId="77777777" w:rsidR="00F818BB" w:rsidRDefault="00F818BB" w:rsidP="00CB451C">
      <w:pPr>
        <w:ind w:right="-29" w:firstLine="720"/>
        <w:rPr>
          <w:sz w:val="24"/>
        </w:rPr>
      </w:pPr>
    </w:p>
    <w:p w14:paraId="2BD1781D" w14:textId="77777777" w:rsidR="00CB451C" w:rsidRPr="00CB451C" w:rsidRDefault="00203E3C" w:rsidP="003B209C">
      <w:pPr>
        <w:pStyle w:val="ListParagraph"/>
        <w:numPr>
          <w:ilvl w:val="0"/>
          <w:numId w:val="4"/>
        </w:numPr>
        <w:ind w:left="0" w:right="-29" w:firstLine="720"/>
        <w:rPr>
          <w:sz w:val="24"/>
        </w:rPr>
      </w:pPr>
      <w:r w:rsidRPr="00CB451C">
        <w:rPr>
          <w:sz w:val="24"/>
        </w:rPr>
        <w:t>Prior to operating a</w:t>
      </w:r>
      <w:r w:rsidR="00A913EA" w:rsidRPr="00CB451C">
        <w:rPr>
          <w:sz w:val="24"/>
        </w:rPr>
        <w:t xml:space="preserve">n authorized </w:t>
      </w:r>
      <w:r w:rsidR="003E703B" w:rsidRPr="00CB451C">
        <w:rPr>
          <w:sz w:val="24"/>
        </w:rPr>
        <w:t xml:space="preserve">recreational (adult use) </w:t>
      </w:r>
      <w:r w:rsidR="00A63D06" w:rsidRPr="00CB451C">
        <w:rPr>
          <w:sz w:val="24"/>
        </w:rPr>
        <w:t xml:space="preserve">marihuana </w:t>
      </w:r>
      <w:r w:rsidR="00D74F5D" w:rsidRPr="00CB451C">
        <w:rPr>
          <w:sz w:val="24"/>
        </w:rPr>
        <w:t>establishment</w:t>
      </w:r>
      <w:r w:rsidRPr="00CB451C">
        <w:rPr>
          <w:sz w:val="24"/>
        </w:rPr>
        <w:t xml:space="preserve"> within the Township </w:t>
      </w:r>
      <w:r w:rsidR="00A9511C" w:rsidRPr="00CB451C">
        <w:rPr>
          <w:sz w:val="24"/>
        </w:rPr>
        <w:t xml:space="preserve">pursuant to a state operating license, </w:t>
      </w:r>
      <w:r w:rsidRPr="00CB451C">
        <w:rPr>
          <w:sz w:val="24"/>
        </w:rPr>
        <w:t xml:space="preserve">the </w:t>
      </w:r>
      <w:r w:rsidR="004F4791">
        <w:rPr>
          <w:sz w:val="24"/>
        </w:rPr>
        <w:t>establishment</w:t>
      </w:r>
      <w:r w:rsidRPr="00CB451C">
        <w:rPr>
          <w:sz w:val="24"/>
        </w:rPr>
        <w:t xml:space="preserve"> must comply with all Township </w:t>
      </w:r>
      <w:r w:rsidR="00B26E83">
        <w:rPr>
          <w:sz w:val="24"/>
        </w:rPr>
        <w:t xml:space="preserve">zoning ordinance requirements, </w:t>
      </w:r>
      <w:r w:rsidRPr="00CB451C">
        <w:rPr>
          <w:sz w:val="24"/>
        </w:rPr>
        <w:t xml:space="preserve">construction and building ordinances, all other </w:t>
      </w:r>
      <w:r w:rsidR="004B5553" w:rsidRPr="00CB451C">
        <w:rPr>
          <w:sz w:val="24"/>
        </w:rPr>
        <w:t xml:space="preserve">Township </w:t>
      </w:r>
      <w:r w:rsidRPr="00CB451C">
        <w:rPr>
          <w:sz w:val="24"/>
        </w:rPr>
        <w:t xml:space="preserve">ordinances specifically regulating </w:t>
      </w:r>
      <w:r w:rsidR="004F4791">
        <w:rPr>
          <w:sz w:val="24"/>
        </w:rPr>
        <w:t>recreational (adult use)</w:t>
      </w:r>
      <w:r w:rsidR="00A913EA" w:rsidRPr="00CB451C">
        <w:rPr>
          <w:sz w:val="24"/>
        </w:rPr>
        <w:t xml:space="preserve"> </w:t>
      </w:r>
      <w:r w:rsidRPr="00CB451C">
        <w:rPr>
          <w:sz w:val="24"/>
        </w:rPr>
        <w:t xml:space="preserve">marihuana </w:t>
      </w:r>
      <w:r w:rsidR="004F4791">
        <w:rPr>
          <w:sz w:val="24"/>
        </w:rPr>
        <w:t>establishments</w:t>
      </w:r>
      <w:r w:rsidRPr="00CB451C">
        <w:rPr>
          <w:sz w:val="24"/>
        </w:rPr>
        <w:t xml:space="preserve"> and</w:t>
      </w:r>
      <w:r w:rsidR="00B26E83">
        <w:rPr>
          <w:sz w:val="24"/>
        </w:rPr>
        <w:t>/or</w:t>
      </w:r>
      <w:r w:rsidRPr="00CB451C">
        <w:rPr>
          <w:sz w:val="24"/>
        </w:rPr>
        <w:t xml:space="preserve"> generally applicable </w:t>
      </w:r>
      <w:r w:rsidR="004B5553" w:rsidRPr="00CB451C">
        <w:rPr>
          <w:sz w:val="24"/>
        </w:rPr>
        <w:t xml:space="preserve">Township </w:t>
      </w:r>
      <w:r w:rsidRPr="00CB451C">
        <w:rPr>
          <w:sz w:val="24"/>
        </w:rPr>
        <w:t>police power ordinances.</w:t>
      </w:r>
      <w:r w:rsidR="004B5553" w:rsidRPr="00CB451C">
        <w:rPr>
          <w:sz w:val="24"/>
        </w:rPr>
        <w:t xml:space="preserve"> The </w:t>
      </w:r>
      <w:r w:rsidR="004F4791">
        <w:rPr>
          <w:sz w:val="24"/>
        </w:rPr>
        <w:t>establishment</w:t>
      </w:r>
      <w:r w:rsidR="004B5553" w:rsidRPr="00CB451C">
        <w:rPr>
          <w:sz w:val="24"/>
        </w:rPr>
        <w:t xml:space="preserve"> shall only be operated as long as </w:t>
      </w:r>
      <w:r w:rsidR="00A913EA" w:rsidRPr="00CB451C">
        <w:rPr>
          <w:sz w:val="24"/>
        </w:rPr>
        <w:t>it</w:t>
      </w:r>
      <w:r w:rsidR="004B5553" w:rsidRPr="00CB451C">
        <w:rPr>
          <w:sz w:val="24"/>
        </w:rPr>
        <w:t xml:space="preserve"> remains in compliance with all such ordinances now in force </w:t>
      </w:r>
      <w:r w:rsidR="00B26E83">
        <w:rPr>
          <w:sz w:val="24"/>
        </w:rPr>
        <w:t>and/</w:t>
      </w:r>
      <w:r w:rsidR="004B5553" w:rsidRPr="00CB451C">
        <w:rPr>
          <w:sz w:val="24"/>
        </w:rPr>
        <w:t>or which hereinafter may be established</w:t>
      </w:r>
      <w:r w:rsidR="00644FB1" w:rsidRPr="00CB451C">
        <w:rPr>
          <w:sz w:val="24"/>
        </w:rPr>
        <w:t xml:space="preserve"> or amended.</w:t>
      </w:r>
    </w:p>
    <w:p w14:paraId="1DF9C608" w14:textId="77777777" w:rsidR="00A913EA" w:rsidRDefault="00A913EA" w:rsidP="00CB451C">
      <w:pPr>
        <w:ind w:right="-29" w:firstLine="720"/>
        <w:jc w:val="both"/>
        <w:rPr>
          <w:sz w:val="24"/>
        </w:rPr>
      </w:pPr>
    </w:p>
    <w:p w14:paraId="122EDE0D" w14:textId="77777777" w:rsidR="00CB451C" w:rsidRDefault="00A913EA" w:rsidP="003B209C">
      <w:pPr>
        <w:pStyle w:val="ListParagraph"/>
        <w:numPr>
          <w:ilvl w:val="0"/>
          <w:numId w:val="4"/>
        </w:numPr>
        <w:ind w:left="0" w:right="-29" w:firstLine="720"/>
        <w:rPr>
          <w:sz w:val="24"/>
        </w:rPr>
      </w:pPr>
      <w:r w:rsidRPr="00667138">
        <w:rPr>
          <w:sz w:val="24"/>
        </w:rPr>
        <w:t>If at any time a</w:t>
      </w:r>
      <w:r w:rsidR="00A63D06" w:rsidRPr="00667138">
        <w:rPr>
          <w:sz w:val="24"/>
        </w:rPr>
        <w:t xml:space="preserve"> licensed recreational (adult use)</w:t>
      </w:r>
      <w:r w:rsidRPr="00667138">
        <w:rPr>
          <w:sz w:val="24"/>
        </w:rPr>
        <w:t xml:space="preserve"> marihuana </w:t>
      </w:r>
      <w:r w:rsidR="00667138" w:rsidRPr="00667138">
        <w:rPr>
          <w:sz w:val="24"/>
        </w:rPr>
        <w:t>establishment</w:t>
      </w:r>
      <w:r w:rsidRPr="00667138">
        <w:rPr>
          <w:sz w:val="24"/>
        </w:rPr>
        <w:t xml:space="preserve"> violates this ordinance the Township Board may request that the</w:t>
      </w:r>
      <w:r w:rsidR="00DB67FA" w:rsidRPr="00667138">
        <w:rPr>
          <w:sz w:val="24"/>
        </w:rPr>
        <w:t xml:space="preserve"> </w:t>
      </w:r>
      <w:r w:rsidR="00830151" w:rsidRPr="00667138">
        <w:rPr>
          <w:sz w:val="24"/>
        </w:rPr>
        <w:t>s</w:t>
      </w:r>
      <w:r w:rsidRPr="00667138">
        <w:rPr>
          <w:sz w:val="24"/>
        </w:rPr>
        <w:t>tate revoke or refrain from renewing the</w:t>
      </w:r>
      <w:r w:rsidR="00DB67FA" w:rsidRPr="00667138">
        <w:rPr>
          <w:sz w:val="24"/>
        </w:rPr>
        <w:t xml:space="preserve"> </w:t>
      </w:r>
      <w:r w:rsidR="00830151" w:rsidRPr="00667138">
        <w:rPr>
          <w:sz w:val="24"/>
        </w:rPr>
        <w:t>establishment’s</w:t>
      </w:r>
      <w:r w:rsidRPr="00667138">
        <w:rPr>
          <w:sz w:val="24"/>
        </w:rPr>
        <w:t xml:space="preserve"> </w:t>
      </w:r>
      <w:r w:rsidR="00DB67FA" w:rsidRPr="00667138">
        <w:rPr>
          <w:sz w:val="24"/>
        </w:rPr>
        <w:t>state operating license.  Once such state operating license is revoked or fails to be renewed</w:t>
      </w:r>
      <w:r w:rsidR="004E34ED" w:rsidRPr="00667138">
        <w:rPr>
          <w:sz w:val="24"/>
        </w:rPr>
        <w:t>,</w:t>
      </w:r>
      <w:r w:rsidR="00DB67FA" w:rsidRPr="00667138">
        <w:rPr>
          <w:sz w:val="24"/>
        </w:rPr>
        <w:t xml:space="preserve"> the Clerk shall cancel the Township </w:t>
      </w:r>
      <w:r w:rsidR="00830151" w:rsidRPr="00667138">
        <w:rPr>
          <w:sz w:val="24"/>
        </w:rPr>
        <w:t>license</w:t>
      </w:r>
      <w:r w:rsidR="00DB67FA" w:rsidRPr="00667138">
        <w:rPr>
          <w:sz w:val="24"/>
        </w:rPr>
        <w:t xml:space="preserve"> and the </w:t>
      </w:r>
      <w:r w:rsidR="00830151" w:rsidRPr="00667138">
        <w:rPr>
          <w:sz w:val="24"/>
        </w:rPr>
        <w:t>license</w:t>
      </w:r>
      <w:r w:rsidR="00DB67FA" w:rsidRPr="00667138">
        <w:rPr>
          <w:sz w:val="24"/>
        </w:rPr>
        <w:t xml:space="preserve"> shall be available to the next applicant </w:t>
      </w:r>
      <w:r w:rsidR="00886EDD" w:rsidRPr="009159A2">
        <w:rPr>
          <w:sz w:val="24"/>
          <w:szCs w:val="24"/>
        </w:rPr>
        <w:t>for the specific type of recreational (adult use) marihuana establishment license in order of rankings, per the evaluation criteria in Section V</w:t>
      </w:r>
      <w:r w:rsidR="006C7BBA">
        <w:rPr>
          <w:sz w:val="24"/>
          <w:szCs w:val="24"/>
        </w:rPr>
        <w:t>I</w:t>
      </w:r>
      <w:r w:rsidR="00886EDD">
        <w:rPr>
          <w:sz w:val="24"/>
          <w:szCs w:val="24"/>
        </w:rPr>
        <w:t xml:space="preserve">. </w:t>
      </w:r>
      <w:r w:rsidR="00886EDD" w:rsidRPr="00980399">
        <w:rPr>
          <w:sz w:val="24"/>
          <w:szCs w:val="24"/>
        </w:rPr>
        <w:t xml:space="preserve"> </w:t>
      </w:r>
    </w:p>
    <w:p w14:paraId="2B095498" w14:textId="77777777" w:rsidR="00667138" w:rsidRPr="00886EDD" w:rsidRDefault="00667138" w:rsidP="00886EDD">
      <w:pPr>
        <w:ind w:left="720" w:right="-29"/>
        <w:rPr>
          <w:sz w:val="24"/>
        </w:rPr>
      </w:pPr>
    </w:p>
    <w:p w14:paraId="1FFF03B8" w14:textId="77777777" w:rsidR="008A3BDE" w:rsidRDefault="008A3BDE" w:rsidP="003B209C">
      <w:pPr>
        <w:pStyle w:val="ListParagraph"/>
        <w:numPr>
          <w:ilvl w:val="0"/>
          <w:numId w:val="4"/>
        </w:numPr>
        <w:ind w:left="0" w:right="-29" w:firstLine="720"/>
        <w:rPr>
          <w:sz w:val="24"/>
        </w:rPr>
      </w:pPr>
      <w:r>
        <w:rPr>
          <w:sz w:val="24"/>
        </w:rPr>
        <w:t>A recreational (adult use) marihuana establishment shall not be located within 1,000 feet of an existing public or private school providing education in kindergarten or any grades 1 – 12.</w:t>
      </w:r>
    </w:p>
    <w:p w14:paraId="153E5BAD" w14:textId="77777777" w:rsidR="008A3BDE" w:rsidRDefault="008A3BDE" w:rsidP="008A3BDE">
      <w:pPr>
        <w:ind w:right="-29" w:firstLine="720"/>
        <w:rPr>
          <w:sz w:val="24"/>
        </w:rPr>
      </w:pPr>
    </w:p>
    <w:p w14:paraId="144FA74F" w14:textId="77777777" w:rsidR="008A3BDE" w:rsidRPr="008A3BDE" w:rsidRDefault="008A3BDE" w:rsidP="003B209C">
      <w:pPr>
        <w:pStyle w:val="ListParagraph"/>
        <w:numPr>
          <w:ilvl w:val="0"/>
          <w:numId w:val="4"/>
        </w:numPr>
        <w:ind w:left="0" w:right="-29" w:firstLine="720"/>
        <w:rPr>
          <w:sz w:val="24"/>
        </w:rPr>
      </w:pPr>
      <w:r>
        <w:rPr>
          <w:sz w:val="24"/>
        </w:rPr>
        <w:t xml:space="preserve">A recreational (adult use) marihuana </w:t>
      </w:r>
      <w:r w:rsidR="0010744E">
        <w:rPr>
          <w:sz w:val="24"/>
        </w:rPr>
        <w:t>establishment shall prevent smoke, odors, debris, dust, noise, lights, glare, heat</w:t>
      </w:r>
      <w:r w:rsidR="007A3A7A">
        <w:rPr>
          <w:sz w:val="24"/>
        </w:rPr>
        <w:t xml:space="preserve">, </w:t>
      </w:r>
      <w:r w:rsidR="0010744E">
        <w:rPr>
          <w:sz w:val="24"/>
        </w:rPr>
        <w:t xml:space="preserve">other emissions or discharge </w:t>
      </w:r>
      <w:r w:rsidR="007A3A7A">
        <w:rPr>
          <w:sz w:val="24"/>
        </w:rPr>
        <w:t xml:space="preserve">from </w:t>
      </w:r>
      <w:r w:rsidR="0010744E">
        <w:rPr>
          <w:sz w:val="24"/>
        </w:rPr>
        <w:t>interfer</w:t>
      </w:r>
      <w:r w:rsidR="007A3A7A">
        <w:rPr>
          <w:sz w:val="24"/>
        </w:rPr>
        <w:t>ing</w:t>
      </w:r>
      <w:r w:rsidR="0010744E">
        <w:rPr>
          <w:sz w:val="24"/>
        </w:rPr>
        <w:t xml:space="preserve"> with the reasonable and comfortable use and enjoyment of another’s property. </w:t>
      </w:r>
      <w:r w:rsidR="00CF67A2">
        <w:rPr>
          <w:sz w:val="24"/>
        </w:rPr>
        <w:t xml:space="preserve"> Whether smoke, odors, debris, dust, noise, lights, glare, heat, other emissions or discharge interfere with the reasonable and comfortable use and enjoyment of property shall be measured against the objective standards of a reasonable person of normal sensitivity.</w:t>
      </w:r>
    </w:p>
    <w:p w14:paraId="4ED242A9" w14:textId="77777777" w:rsidR="008A3BDE" w:rsidRPr="008A3BDE" w:rsidRDefault="008A3BDE" w:rsidP="008A3BDE">
      <w:pPr>
        <w:ind w:right="-29" w:firstLine="720"/>
        <w:rPr>
          <w:sz w:val="24"/>
        </w:rPr>
      </w:pPr>
    </w:p>
    <w:p w14:paraId="735439BD" w14:textId="77777777" w:rsidR="00CB451C" w:rsidRPr="005E113A" w:rsidRDefault="00DD3D9F" w:rsidP="003B209C">
      <w:pPr>
        <w:pStyle w:val="ListParagraph"/>
        <w:numPr>
          <w:ilvl w:val="0"/>
          <w:numId w:val="4"/>
        </w:numPr>
        <w:ind w:left="0" w:right="-29" w:firstLine="720"/>
        <w:rPr>
          <w:sz w:val="24"/>
        </w:rPr>
      </w:pPr>
      <w:r w:rsidRPr="005E113A">
        <w:rPr>
          <w:sz w:val="24"/>
        </w:rPr>
        <w:t>A marihuana r</w:t>
      </w:r>
      <w:r w:rsidR="00CB451C" w:rsidRPr="005E113A">
        <w:rPr>
          <w:sz w:val="24"/>
        </w:rPr>
        <w:t>etail</w:t>
      </w:r>
      <w:r w:rsidR="008A3BDE" w:rsidRPr="005E113A">
        <w:rPr>
          <w:sz w:val="24"/>
        </w:rPr>
        <w:t>er</w:t>
      </w:r>
      <w:r w:rsidR="00CB451C" w:rsidRPr="005E113A">
        <w:rPr>
          <w:sz w:val="24"/>
        </w:rPr>
        <w:t xml:space="preserve"> establishment </w:t>
      </w:r>
      <w:r w:rsidR="008A3BDE" w:rsidRPr="005E113A">
        <w:rPr>
          <w:sz w:val="24"/>
        </w:rPr>
        <w:t xml:space="preserve">shall only be open to the public between the </w:t>
      </w:r>
      <w:r w:rsidR="00B26E83">
        <w:rPr>
          <w:sz w:val="24"/>
        </w:rPr>
        <w:t xml:space="preserve">hours of 8:00 a.m. and 9:00 p.m., </w:t>
      </w:r>
      <w:r w:rsidR="00B26E83" w:rsidRPr="00B26E83">
        <w:rPr>
          <w:sz w:val="24"/>
          <w:highlight w:val="yellow"/>
        </w:rPr>
        <w:t>Monday through Saturday</w:t>
      </w:r>
      <w:r w:rsidR="00B26E83">
        <w:rPr>
          <w:sz w:val="24"/>
        </w:rPr>
        <w:t xml:space="preserve">. </w:t>
      </w:r>
      <w:r w:rsidR="008A3BDE" w:rsidRPr="005E113A">
        <w:rPr>
          <w:sz w:val="24"/>
        </w:rPr>
        <w:t xml:space="preserve"> </w:t>
      </w:r>
    </w:p>
    <w:p w14:paraId="0137FA88" w14:textId="77777777" w:rsidR="00DD3D9F" w:rsidRPr="005E113A" w:rsidRDefault="00DD3D9F" w:rsidP="00DD3D9F">
      <w:pPr>
        <w:ind w:right="-29"/>
        <w:rPr>
          <w:sz w:val="24"/>
        </w:rPr>
      </w:pPr>
    </w:p>
    <w:p w14:paraId="5B92D20D" w14:textId="77777777" w:rsidR="00DD3D9F" w:rsidRPr="005E113A" w:rsidRDefault="00DD3D9F" w:rsidP="003B209C">
      <w:pPr>
        <w:pStyle w:val="ListParagraph"/>
        <w:numPr>
          <w:ilvl w:val="0"/>
          <w:numId w:val="4"/>
        </w:numPr>
        <w:ind w:left="0" w:right="-29" w:firstLine="720"/>
        <w:rPr>
          <w:sz w:val="24"/>
        </w:rPr>
      </w:pPr>
      <w:r w:rsidRPr="005E113A">
        <w:rPr>
          <w:sz w:val="24"/>
        </w:rPr>
        <w:t>A microbusiness retailer component shall only be open to the public between the hours of 8:00 a.m. and 9:00 p.m.</w:t>
      </w:r>
      <w:r w:rsidR="00B26E83">
        <w:rPr>
          <w:sz w:val="24"/>
        </w:rPr>
        <w:t xml:space="preserve">, </w:t>
      </w:r>
      <w:r w:rsidR="00B26E83" w:rsidRPr="00B26E83">
        <w:rPr>
          <w:sz w:val="24"/>
          <w:highlight w:val="yellow"/>
        </w:rPr>
        <w:t>Monday through Saturday</w:t>
      </w:r>
      <w:r w:rsidR="00B26E83">
        <w:rPr>
          <w:sz w:val="24"/>
        </w:rPr>
        <w:t xml:space="preserve">. </w:t>
      </w:r>
      <w:r w:rsidRPr="005E113A">
        <w:rPr>
          <w:sz w:val="24"/>
        </w:rPr>
        <w:t xml:space="preserve"> </w:t>
      </w:r>
    </w:p>
    <w:p w14:paraId="2A9121BB" w14:textId="77777777" w:rsidR="008A3BDE" w:rsidRPr="005E113A" w:rsidRDefault="008A3BDE" w:rsidP="008A3BDE">
      <w:pPr>
        <w:ind w:right="-29"/>
        <w:rPr>
          <w:sz w:val="24"/>
        </w:rPr>
      </w:pPr>
    </w:p>
    <w:p w14:paraId="1CC7BC2E" w14:textId="77777777" w:rsidR="008A3BDE" w:rsidRPr="005E113A" w:rsidRDefault="0010744E" w:rsidP="003B209C">
      <w:pPr>
        <w:pStyle w:val="ListParagraph"/>
        <w:numPr>
          <w:ilvl w:val="0"/>
          <w:numId w:val="4"/>
        </w:numPr>
        <w:ind w:left="0" w:right="-29" w:firstLine="720"/>
        <w:rPr>
          <w:sz w:val="24"/>
        </w:rPr>
      </w:pPr>
      <w:r w:rsidRPr="005E113A">
        <w:rPr>
          <w:sz w:val="24"/>
        </w:rPr>
        <w:t xml:space="preserve">All signage and advertising shall comply with </w:t>
      </w:r>
      <w:r w:rsidR="00B26E83">
        <w:rPr>
          <w:sz w:val="24"/>
        </w:rPr>
        <w:t xml:space="preserve">Webber </w:t>
      </w:r>
      <w:r w:rsidRPr="005E113A">
        <w:rPr>
          <w:sz w:val="24"/>
        </w:rPr>
        <w:t>Township</w:t>
      </w:r>
      <w:r w:rsidR="00B26E83">
        <w:rPr>
          <w:sz w:val="24"/>
        </w:rPr>
        <w:t xml:space="preserve">, Lake County and/or MDOT </w:t>
      </w:r>
      <w:r w:rsidRPr="005E113A">
        <w:rPr>
          <w:sz w:val="24"/>
        </w:rPr>
        <w:t xml:space="preserve">regulations. </w:t>
      </w:r>
    </w:p>
    <w:p w14:paraId="358B01DC" w14:textId="77777777" w:rsidR="00CB451C" w:rsidRDefault="00CB451C" w:rsidP="00CB451C">
      <w:pPr>
        <w:ind w:right="-29" w:firstLine="720"/>
        <w:jc w:val="both"/>
        <w:rPr>
          <w:sz w:val="24"/>
        </w:rPr>
      </w:pPr>
    </w:p>
    <w:p w14:paraId="30D323E6" w14:textId="77777777" w:rsidR="00CB451C" w:rsidRPr="00CB451C" w:rsidRDefault="00CB451C" w:rsidP="003B209C">
      <w:pPr>
        <w:pStyle w:val="ListParagraph"/>
        <w:numPr>
          <w:ilvl w:val="0"/>
          <w:numId w:val="4"/>
        </w:numPr>
        <w:ind w:left="0" w:right="-29" w:firstLine="720"/>
        <w:rPr>
          <w:sz w:val="24"/>
        </w:rPr>
      </w:pPr>
      <w:r w:rsidRPr="00CB451C">
        <w:rPr>
          <w:sz w:val="24"/>
        </w:rPr>
        <w:t>A licensed recreational (adult use) marihuana establishment shall consent to inspection of the facility by Township officials and/or by the County Sheriff’s Department, upon reasonable notice, to verify compliance with this ordinance.</w:t>
      </w:r>
    </w:p>
    <w:p w14:paraId="2F14F344" w14:textId="77777777" w:rsidR="00CB451C" w:rsidRPr="00CB451C" w:rsidRDefault="00CB451C" w:rsidP="00CB451C">
      <w:pPr>
        <w:ind w:right="-29" w:firstLine="720"/>
        <w:rPr>
          <w:sz w:val="24"/>
        </w:rPr>
      </w:pPr>
    </w:p>
    <w:p w14:paraId="51C540D5" w14:textId="77777777" w:rsidR="00220F4C" w:rsidRPr="00273ED1" w:rsidRDefault="00220F4C" w:rsidP="003B209C">
      <w:pPr>
        <w:pStyle w:val="ListParagraph"/>
        <w:numPr>
          <w:ilvl w:val="0"/>
          <w:numId w:val="4"/>
        </w:numPr>
        <w:ind w:left="0" w:right="-29" w:firstLine="720"/>
      </w:pPr>
      <w:r w:rsidRPr="00CB451C">
        <w:rPr>
          <w:sz w:val="24"/>
          <w:szCs w:val="24"/>
        </w:rPr>
        <w:t>The Township expressly reserves the right to amend</w:t>
      </w:r>
      <w:r w:rsidR="00DB67FA" w:rsidRPr="00CB451C">
        <w:rPr>
          <w:sz w:val="24"/>
          <w:szCs w:val="24"/>
        </w:rPr>
        <w:t xml:space="preserve"> or repeal </w:t>
      </w:r>
      <w:r w:rsidRPr="00CB451C">
        <w:rPr>
          <w:sz w:val="24"/>
          <w:szCs w:val="24"/>
        </w:rPr>
        <w:t>this ordinance in any way including</w:t>
      </w:r>
      <w:r w:rsidR="008F53E8" w:rsidRPr="00CB451C">
        <w:rPr>
          <w:sz w:val="24"/>
          <w:szCs w:val="24"/>
        </w:rPr>
        <w:t xml:space="preserve">, but not limited to, </w:t>
      </w:r>
      <w:r w:rsidR="00DB67FA" w:rsidRPr="00CB451C">
        <w:rPr>
          <w:sz w:val="24"/>
          <w:szCs w:val="24"/>
        </w:rPr>
        <w:t xml:space="preserve">complete elimination of or reduction in the type and/or number of </w:t>
      </w:r>
      <w:r w:rsidR="00830151" w:rsidRPr="00CB451C">
        <w:rPr>
          <w:sz w:val="24"/>
          <w:szCs w:val="24"/>
        </w:rPr>
        <w:t>licenses for recreational (adult use)</w:t>
      </w:r>
      <w:r w:rsidR="00DB67FA" w:rsidRPr="00CB451C">
        <w:rPr>
          <w:sz w:val="24"/>
          <w:szCs w:val="24"/>
        </w:rPr>
        <w:t xml:space="preserve"> marihuana </w:t>
      </w:r>
      <w:r w:rsidR="00830151" w:rsidRPr="00CB451C">
        <w:rPr>
          <w:sz w:val="24"/>
          <w:szCs w:val="24"/>
        </w:rPr>
        <w:t>establishments</w:t>
      </w:r>
      <w:r w:rsidR="00DB67FA" w:rsidRPr="00CB451C">
        <w:rPr>
          <w:sz w:val="24"/>
          <w:szCs w:val="24"/>
        </w:rPr>
        <w:t xml:space="preserve"> authorized to operate within the Township.</w:t>
      </w:r>
    </w:p>
    <w:p w14:paraId="17551003" w14:textId="77777777" w:rsidR="00273ED1" w:rsidRDefault="00273ED1" w:rsidP="00273ED1">
      <w:pPr>
        <w:pStyle w:val="ListParagraph"/>
        <w:ind w:left="720" w:right="-29" w:firstLine="0"/>
      </w:pPr>
    </w:p>
    <w:p w14:paraId="3553F465" w14:textId="77777777" w:rsidR="00220F4C" w:rsidRDefault="00220F4C" w:rsidP="0010651C">
      <w:pPr>
        <w:ind w:right="-30"/>
      </w:pPr>
    </w:p>
    <w:p w14:paraId="70D38E18" w14:textId="77777777" w:rsidR="00AF0702" w:rsidRPr="00623D11" w:rsidRDefault="00AF0702" w:rsidP="00AF0702">
      <w:pPr>
        <w:pStyle w:val="BodyText"/>
        <w:jc w:val="center"/>
        <w:rPr>
          <w:b/>
          <w:u w:val="single"/>
        </w:rPr>
      </w:pPr>
      <w:r w:rsidRPr="00623D11">
        <w:rPr>
          <w:b/>
          <w:u w:val="single"/>
        </w:rPr>
        <w:lastRenderedPageBreak/>
        <w:t xml:space="preserve">SECTION </w:t>
      </w:r>
      <w:r w:rsidR="00800798">
        <w:rPr>
          <w:b/>
          <w:u w:val="single"/>
        </w:rPr>
        <w:t>V</w:t>
      </w:r>
      <w:r w:rsidR="00D74F5D">
        <w:rPr>
          <w:b/>
          <w:u w:val="single"/>
        </w:rPr>
        <w:t>II</w:t>
      </w:r>
      <w:r w:rsidR="00480A10">
        <w:rPr>
          <w:b/>
          <w:u w:val="single"/>
        </w:rPr>
        <w:t>I</w:t>
      </w:r>
    </w:p>
    <w:p w14:paraId="7EFF32E4" w14:textId="77777777" w:rsidR="00AF0702" w:rsidRPr="005D6A3B" w:rsidRDefault="00AF0702" w:rsidP="00AF0702">
      <w:pPr>
        <w:tabs>
          <w:tab w:val="left" w:pos="2280"/>
        </w:tabs>
        <w:jc w:val="center"/>
        <w:rPr>
          <w:b/>
          <w:sz w:val="24"/>
          <w:u w:val="single"/>
        </w:rPr>
      </w:pPr>
      <w:r>
        <w:rPr>
          <w:b/>
          <w:sz w:val="24"/>
          <w:u w:val="single"/>
        </w:rPr>
        <w:t xml:space="preserve">ANNUAL </w:t>
      </w:r>
      <w:r w:rsidR="00830151">
        <w:rPr>
          <w:b/>
          <w:sz w:val="24"/>
          <w:u w:val="single"/>
        </w:rPr>
        <w:t>RECREATIONAL (ADULT USE)</w:t>
      </w:r>
      <w:r w:rsidR="00D836AD">
        <w:rPr>
          <w:b/>
          <w:sz w:val="24"/>
          <w:u w:val="single"/>
        </w:rPr>
        <w:t xml:space="preserve"> </w:t>
      </w:r>
      <w:r w:rsidR="003F4997">
        <w:rPr>
          <w:b/>
          <w:sz w:val="24"/>
          <w:u w:val="single"/>
        </w:rPr>
        <w:t>MAR</w:t>
      </w:r>
      <w:r w:rsidR="00A9558B">
        <w:rPr>
          <w:b/>
          <w:sz w:val="24"/>
          <w:u w:val="single"/>
        </w:rPr>
        <w:t>I</w:t>
      </w:r>
      <w:r w:rsidR="003F4997">
        <w:rPr>
          <w:b/>
          <w:sz w:val="24"/>
          <w:u w:val="single"/>
        </w:rPr>
        <w:t>HUANA</w:t>
      </w:r>
      <w:r>
        <w:rPr>
          <w:b/>
          <w:sz w:val="24"/>
          <w:u w:val="single"/>
        </w:rPr>
        <w:t xml:space="preserve"> </w:t>
      </w:r>
      <w:r w:rsidR="00830151">
        <w:rPr>
          <w:b/>
          <w:sz w:val="24"/>
          <w:u w:val="single"/>
        </w:rPr>
        <w:t>ESTABLISHMENT</w:t>
      </w:r>
      <w:r w:rsidR="000A5D5F">
        <w:rPr>
          <w:b/>
          <w:sz w:val="24"/>
          <w:u w:val="single"/>
        </w:rPr>
        <w:t xml:space="preserve"> </w:t>
      </w:r>
      <w:r>
        <w:rPr>
          <w:b/>
          <w:sz w:val="24"/>
          <w:u w:val="single"/>
        </w:rPr>
        <w:t>FEE</w:t>
      </w:r>
    </w:p>
    <w:p w14:paraId="1F503E8E" w14:textId="77777777" w:rsidR="00AF0702" w:rsidRDefault="00AF0702" w:rsidP="00AF0702">
      <w:pPr>
        <w:tabs>
          <w:tab w:val="left" w:pos="2280"/>
        </w:tabs>
        <w:ind w:right="110"/>
        <w:rPr>
          <w:sz w:val="24"/>
        </w:rPr>
      </w:pPr>
    </w:p>
    <w:p w14:paraId="647C8C73" w14:textId="77777777" w:rsidR="00BD2961" w:rsidRDefault="009371A9" w:rsidP="00D836AD">
      <w:pPr>
        <w:pStyle w:val="BodyText"/>
        <w:spacing w:before="1"/>
        <w:ind w:left="120" w:right="117" w:firstLine="720"/>
        <w:jc w:val="both"/>
      </w:pPr>
      <w:r>
        <w:t xml:space="preserve">There is hereby established an annual nonrefundable Township </w:t>
      </w:r>
      <w:r w:rsidR="00830151">
        <w:t xml:space="preserve">recreational (adult use) </w:t>
      </w:r>
      <w:r w:rsidR="000A5D5F">
        <w:t>marihuana</w:t>
      </w:r>
      <w:r w:rsidR="00830151">
        <w:t xml:space="preserve"> establishment</w:t>
      </w:r>
      <w:r>
        <w:t xml:space="preserve"> fee in the amount of $5,000</w:t>
      </w:r>
      <w:r w:rsidR="00D836AD">
        <w:t>,</w:t>
      </w:r>
      <w:r>
        <w:t xml:space="preserve"> for each </w:t>
      </w:r>
      <w:r w:rsidR="00830151">
        <w:t>licensed</w:t>
      </w:r>
      <w:r w:rsidR="00D836AD">
        <w:t xml:space="preserve"> </w:t>
      </w:r>
      <w:r w:rsidR="00830151">
        <w:t>recreational (adult use)</w:t>
      </w:r>
      <w:r w:rsidR="00D836AD">
        <w:t xml:space="preserve"> marihuana </w:t>
      </w:r>
      <w:r w:rsidR="00830151">
        <w:t>establishment</w:t>
      </w:r>
      <w:r w:rsidR="00D836AD">
        <w:t xml:space="preserve"> within the </w:t>
      </w:r>
      <w:r w:rsidR="00627C15">
        <w:t>Township</w:t>
      </w:r>
      <w:r w:rsidR="000A5D5F">
        <w:t xml:space="preserve">, to help defray administrative and enforcement costs associated </w:t>
      </w:r>
      <w:r w:rsidR="00D836AD">
        <w:t>therewith</w:t>
      </w:r>
      <w:r w:rsidR="000A5D5F">
        <w:t>.</w:t>
      </w:r>
      <w:r w:rsidR="00D836AD">
        <w:t xml:space="preserve">  An initial annual </w:t>
      </w:r>
      <w:r w:rsidR="00830151">
        <w:t>recreational (adult use)</w:t>
      </w:r>
      <w:r w:rsidR="00D836AD">
        <w:t xml:space="preserve"> marihuana </w:t>
      </w:r>
      <w:r w:rsidR="00830151">
        <w:t xml:space="preserve">establishment </w:t>
      </w:r>
      <w:r w:rsidR="00D836AD">
        <w:t xml:space="preserve">fee of $5,000 shall be payable at the time of application for Township authorization and thereafter the same amount shall be payable each year by the anniversary of the date of Township </w:t>
      </w:r>
      <w:r w:rsidR="00830151">
        <w:t>licensure</w:t>
      </w:r>
      <w:r w:rsidR="00D836AD">
        <w:t xml:space="preserve"> to operate the </w:t>
      </w:r>
      <w:r w:rsidR="00830151">
        <w:t>recreational (adult use)</w:t>
      </w:r>
      <w:r w:rsidR="00D836AD">
        <w:t xml:space="preserve"> marihuana </w:t>
      </w:r>
      <w:r w:rsidR="00830151">
        <w:t>establishment</w:t>
      </w:r>
      <w:r w:rsidR="00D836AD">
        <w:t>.</w:t>
      </w:r>
      <w:r w:rsidR="00406026">
        <w:t xml:space="preserve"> The Township Board, in its sole discretion, may determine to refund, in whole or in part, a recreational (adult use) marihuana establishment fee, upon written request by the applicant and finding by the Township Board of good cause for refund (in whole or in part).</w:t>
      </w:r>
    </w:p>
    <w:p w14:paraId="192500D4" w14:textId="77777777" w:rsidR="00D836AD" w:rsidRDefault="00D836AD" w:rsidP="00D836AD">
      <w:pPr>
        <w:pStyle w:val="BodyText"/>
        <w:spacing w:before="1"/>
        <w:ind w:left="120" w:right="117" w:firstLine="720"/>
        <w:jc w:val="both"/>
        <w:rPr>
          <w:sz w:val="20"/>
        </w:rPr>
      </w:pPr>
    </w:p>
    <w:p w14:paraId="3B9D91D1" w14:textId="77777777" w:rsidR="002A3C97" w:rsidRDefault="002A3C97" w:rsidP="00AF0702">
      <w:pPr>
        <w:pStyle w:val="BodyText"/>
        <w:jc w:val="center"/>
        <w:rPr>
          <w:b/>
          <w:u w:val="single"/>
        </w:rPr>
      </w:pPr>
    </w:p>
    <w:p w14:paraId="26EFDFBC" w14:textId="77777777" w:rsidR="002A3C97" w:rsidRPr="00552C21" w:rsidRDefault="002A3C97" w:rsidP="002A3C97">
      <w:pPr>
        <w:pStyle w:val="BodyText"/>
        <w:jc w:val="center"/>
        <w:rPr>
          <w:b/>
          <w:u w:val="single"/>
        </w:rPr>
      </w:pPr>
      <w:r w:rsidRPr="00552C21">
        <w:rPr>
          <w:b/>
          <w:u w:val="single"/>
        </w:rPr>
        <w:t xml:space="preserve">SECTION </w:t>
      </w:r>
      <w:r w:rsidR="00480A10">
        <w:rPr>
          <w:b/>
          <w:u w:val="single"/>
        </w:rPr>
        <w:t>IX</w:t>
      </w:r>
    </w:p>
    <w:p w14:paraId="5B66FCD9" w14:textId="77777777" w:rsidR="00173E37" w:rsidRPr="00394430" w:rsidRDefault="000C797D" w:rsidP="00394430">
      <w:pPr>
        <w:pStyle w:val="BodyText"/>
        <w:jc w:val="center"/>
        <w:rPr>
          <w:b/>
          <w:u w:val="single"/>
        </w:rPr>
      </w:pPr>
      <w:r w:rsidRPr="00552C21">
        <w:rPr>
          <w:b/>
          <w:u w:val="single"/>
        </w:rPr>
        <w:t>NONRENEWAL, SUSPENSION</w:t>
      </w:r>
      <w:r w:rsidR="00F818BB">
        <w:rPr>
          <w:b/>
          <w:u w:val="single"/>
        </w:rPr>
        <w:t>, REVOCATION</w:t>
      </w:r>
      <w:r w:rsidR="00394430">
        <w:rPr>
          <w:b/>
          <w:u w:val="single"/>
        </w:rPr>
        <w:t xml:space="preserve">, </w:t>
      </w:r>
      <w:r w:rsidR="00173E37">
        <w:rPr>
          <w:b/>
          <w:u w:val="single"/>
        </w:rPr>
        <w:t>APPEALS</w:t>
      </w:r>
    </w:p>
    <w:p w14:paraId="18FEEA99" w14:textId="77777777" w:rsidR="00552C21" w:rsidRDefault="00552C21" w:rsidP="002A3C97">
      <w:pPr>
        <w:pStyle w:val="BodyText"/>
        <w:jc w:val="center"/>
        <w:rPr>
          <w:b/>
          <w:u w:val="single"/>
        </w:rPr>
      </w:pPr>
    </w:p>
    <w:p w14:paraId="067ABA4A" w14:textId="77777777" w:rsidR="00552C21" w:rsidRPr="00552C21" w:rsidRDefault="00552C21" w:rsidP="003B209C">
      <w:pPr>
        <w:pStyle w:val="BodyText"/>
        <w:numPr>
          <w:ilvl w:val="0"/>
          <w:numId w:val="7"/>
        </w:numPr>
        <w:ind w:left="0" w:firstLine="720"/>
        <w:jc w:val="both"/>
        <w:rPr>
          <w:b/>
          <w:u w:val="single"/>
        </w:rPr>
      </w:pPr>
      <w:r w:rsidRPr="00CB451C">
        <w:t>It is hereby expressly declared that nothing in this ordinance be held or construed to give or grant to any authorized recreational (adult use) marihuana establishment a vested right,  privilege or permit to continued licensure from the Township for operations within the Township</w:t>
      </w:r>
      <w:r>
        <w:t xml:space="preserve">. </w:t>
      </w:r>
    </w:p>
    <w:p w14:paraId="2D496008" w14:textId="77777777" w:rsidR="00552C21" w:rsidRPr="00552C21" w:rsidRDefault="00552C21" w:rsidP="00552C21">
      <w:pPr>
        <w:pStyle w:val="BodyText"/>
        <w:ind w:left="720"/>
        <w:jc w:val="both"/>
      </w:pPr>
    </w:p>
    <w:p w14:paraId="72F5E0C1" w14:textId="77777777" w:rsidR="00552C21" w:rsidRDefault="00552C21" w:rsidP="003B209C">
      <w:pPr>
        <w:pStyle w:val="BodyText"/>
        <w:numPr>
          <w:ilvl w:val="0"/>
          <w:numId w:val="7"/>
        </w:numPr>
        <w:ind w:left="0" w:firstLine="720"/>
        <w:jc w:val="both"/>
      </w:pPr>
      <w:r>
        <w:t>Each license is exclusive to the licensee and a licensee or any other person must apply to and receive Township Board approval before a license is transferred, sold or purchased.    The attempted transfer, sale or other conveyance of an interest in a license without prior approval of the Township Board is grounds for suspension or revocation of the license or for other appropriate sanction.</w:t>
      </w:r>
    </w:p>
    <w:p w14:paraId="5DBC41C0" w14:textId="77777777" w:rsidR="00552C21" w:rsidRDefault="00552C21" w:rsidP="003B209C">
      <w:pPr>
        <w:pStyle w:val="BodyText"/>
        <w:ind w:firstLine="720"/>
      </w:pPr>
    </w:p>
    <w:p w14:paraId="1A33437C" w14:textId="77777777" w:rsidR="00552C21" w:rsidRDefault="00552C21" w:rsidP="003B209C">
      <w:pPr>
        <w:pStyle w:val="BodyText"/>
        <w:numPr>
          <w:ilvl w:val="0"/>
          <w:numId w:val="7"/>
        </w:numPr>
        <w:ind w:left="0" w:firstLine="720"/>
        <w:jc w:val="both"/>
      </w:pPr>
      <w:r>
        <w:t>The Township Board, after notice and hearing, may suspend, revoke or refuse to renew a license for any of the following reasons:</w:t>
      </w:r>
    </w:p>
    <w:p w14:paraId="3BB0B2A1" w14:textId="77777777" w:rsidR="00552C21" w:rsidRDefault="00552C21" w:rsidP="00552C21">
      <w:pPr>
        <w:pStyle w:val="BodyText"/>
        <w:ind w:left="1440"/>
        <w:jc w:val="both"/>
      </w:pPr>
    </w:p>
    <w:p w14:paraId="04C1A861" w14:textId="77777777" w:rsidR="00552C21" w:rsidRDefault="00552C21" w:rsidP="003B209C">
      <w:pPr>
        <w:pStyle w:val="BodyText"/>
        <w:numPr>
          <w:ilvl w:val="1"/>
          <w:numId w:val="6"/>
        </w:numPr>
        <w:ind w:left="1440"/>
        <w:jc w:val="both"/>
      </w:pPr>
      <w:r>
        <w:t xml:space="preserve">The applicant or licensee, or his/her agent, manager or employee, has violated, does not meet or has failed to comply with any of the terms, requirements, conditions of provisions of this ordinance or with any applicable state or local law or regulation; </w:t>
      </w:r>
    </w:p>
    <w:p w14:paraId="14653535" w14:textId="77777777" w:rsidR="00552C21" w:rsidRDefault="00552C21" w:rsidP="003B209C">
      <w:pPr>
        <w:pStyle w:val="BodyText"/>
        <w:ind w:left="1440"/>
        <w:jc w:val="both"/>
      </w:pPr>
    </w:p>
    <w:p w14:paraId="09B6ECED" w14:textId="77777777" w:rsidR="00552C21" w:rsidRDefault="00552C21" w:rsidP="003B209C">
      <w:pPr>
        <w:pStyle w:val="BodyText"/>
        <w:numPr>
          <w:ilvl w:val="1"/>
          <w:numId w:val="6"/>
        </w:numPr>
        <w:ind w:left="1440"/>
        <w:jc w:val="both"/>
      </w:pPr>
      <w:r>
        <w:t xml:space="preserve">The </w:t>
      </w:r>
      <w:r w:rsidR="003B209C">
        <w:t xml:space="preserve">recreational (adult use) marihuana establishment has operated in a manner that adversely affects the public health, safety and welfare. </w:t>
      </w:r>
    </w:p>
    <w:p w14:paraId="49ABFC31" w14:textId="77777777" w:rsidR="00552C21" w:rsidRDefault="00552C21" w:rsidP="003B209C">
      <w:pPr>
        <w:pStyle w:val="BodyText"/>
        <w:ind w:firstLine="720"/>
      </w:pPr>
    </w:p>
    <w:p w14:paraId="65F6B133" w14:textId="77777777" w:rsidR="00552C21" w:rsidRDefault="003B209C" w:rsidP="003B209C">
      <w:pPr>
        <w:pStyle w:val="BodyText"/>
        <w:numPr>
          <w:ilvl w:val="0"/>
          <w:numId w:val="7"/>
        </w:numPr>
        <w:ind w:left="0" w:firstLine="720"/>
        <w:jc w:val="both"/>
      </w:pPr>
      <w:r>
        <w:t xml:space="preserve">Evidence to support a finding for nonrenewal, suspension or revocation of a license may include, without limitation, a continuing pattern of conduct of drug related criminal complaints within the premises of the recreational (adult use) marihuana establishment or in the immediate surrounding area or an ongoing nuisance condition emanating from or caused by a recreational (adult use) marihuana establishment.   </w:t>
      </w:r>
    </w:p>
    <w:p w14:paraId="43F8E3B8" w14:textId="77777777" w:rsidR="00552C21" w:rsidRPr="00552C21" w:rsidRDefault="00552C21" w:rsidP="00552C21">
      <w:pPr>
        <w:pStyle w:val="BodyText"/>
      </w:pPr>
    </w:p>
    <w:p w14:paraId="3E44DCCA" w14:textId="77777777" w:rsidR="00552C21" w:rsidRDefault="00173E37" w:rsidP="00394430">
      <w:pPr>
        <w:pStyle w:val="ListParagraph"/>
        <w:numPr>
          <w:ilvl w:val="0"/>
          <w:numId w:val="7"/>
        </w:numPr>
        <w:tabs>
          <w:tab w:val="left" w:pos="1440"/>
        </w:tabs>
        <w:spacing w:before="1"/>
        <w:ind w:left="0" w:right="0" w:firstLine="720"/>
        <w:rPr>
          <w:sz w:val="24"/>
        </w:rPr>
      </w:pPr>
      <w:r>
        <w:rPr>
          <w:sz w:val="24"/>
        </w:rPr>
        <w:t xml:space="preserve">An </w:t>
      </w:r>
      <w:r w:rsidR="00394430">
        <w:rPr>
          <w:sz w:val="24"/>
        </w:rPr>
        <w:t>applicant</w:t>
      </w:r>
      <w:r>
        <w:rPr>
          <w:sz w:val="24"/>
        </w:rPr>
        <w:t xml:space="preserve"> may appeal any </w:t>
      </w:r>
      <w:r w:rsidR="00394430">
        <w:rPr>
          <w:sz w:val="24"/>
        </w:rPr>
        <w:t xml:space="preserve">Township </w:t>
      </w:r>
      <w:r>
        <w:rPr>
          <w:sz w:val="24"/>
        </w:rPr>
        <w:t>decision regarding licensure, nonrenewal, suspension or revocation of a license to the full Township Board, upon written request</w:t>
      </w:r>
      <w:r w:rsidR="00394430">
        <w:rPr>
          <w:sz w:val="24"/>
        </w:rPr>
        <w:t xml:space="preserve">.  An </w:t>
      </w:r>
      <w:r w:rsidR="00394430">
        <w:rPr>
          <w:sz w:val="24"/>
        </w:rPr>
        <w:lastRenderedPageBreak/>
        <w:t xml:space="preserve">applicant requesting such appeal shall submit </w:t>
      </w:r>
      <w:r w:rsidR="00F76408">
        <w:rPr>
          <w:sz w:val="24"/>
        </w:rPr>
        <w:t xml:space="preserve">the </w:t>
      </w:r>
      <w:r w:rsidR="00394430">
        <w:rPr>
          <w:sz w:val="24"/>
        </w:rPr>
        <w:t xml:space="preserve">request in writing to the Township Clerk, </w:t>
      </w:r>
      <w:r w:rsidR="00F76408">
        <w:rPr>
          <w:sz w:val="24"/>
        </w:rPr>
        <w:t xml:space="preserve">which request shall </w:t>
      </w:r>
      <w:r w:rsidR="00394430">
        <w:rPr>
          <w:sz w:val="24"/>
        </w:rPr>
        <w:t>includ</w:t>
      </w:r>
      <w:r w:rsidR="00F76408">
        <w:rPr>
          <w:sz w:val="24"/>
        </w:rPr>
        <w:t>e</w:t>
      </w:r>
      <w:r w:rsidR="00394430">
        <w:rPr>
          <w:sz w:val="24"/>
        </w:rPr>
        <w:t xml:space="preserve"> reasons for the appeal.   The Township Board shall, within a reasonable time thereafter, provide notice to the applicant of the time and date of the Township Board meeting at which the appeal will be heard.  At such Township Board meeting, the applicant will have the opportunity to present his/her case supporting their appeal request.  </w:t>
      </w:r>
    </w:p>
    <w:p w14:paraId="72D70E24" w14:textId="77777777" w:rsidR="007378B8" w:rsidRDefault="007378B8" w:rsidP="007378B8">
      <w:pPr>
        <w:tabs>
          <w:tab w:val="left" w:pos="1440"/>
        </w:tabs>
        <w:spacing w:before="1"/>
        <w:rPr>
          <w:sz w:val="24"/>
        </w:rPr>
      </w:pPr>
    </w:p>
    <w:p w14:paraId="3F467656" w14:textId="77777777" w:rsidR="007378B8" w:rsidRDefault="007378B8" w:rsidP="007378B8">
      <w:pPr>
        <w:tabs>
          <w:tab w:val="left" w:pos="1440"/>
        </w:tabs>
        <w:spacing w:before="1"/>
        <w:rPr>
          <w:sz w:val="24"/>
        </w:rPr>
      </w:pPr>
    </w:p>
    <w:p w14:paraId="0D369371" w14:textId="77777777" w:rsidR="007378B8" w:rsidRPr="00623D11" w:rsidRDefault="007378B8" w:rsidP="007378B8">
      <w:pPr>
        <w:pStyle w:val="BodyText"/>
        <w:jc w:val="center"/>
        <w:rPr>
          <w:b/>
          <w:u w:val="single"/>
        </w:rPr>
      </w:pPr>
      <w:r w:rsidRPr="00623D11">
        <w:rPr>
          <w:b/>
          <w:u w:val="single"/>
        </w:rPr>
        <w:t xml:space="preserve">SECTION </w:t>
      </w:r>
      <w:r>
        <w:rPr>
          <w:b/>
          <w:u w:val="single"/>
        </w:rPr>
        <w:t>X</w:t>
      </w:r>
    </w:p>
    <w:p w14:paraId="01C3137F" w14:textId="77777777" w:rsidR="007378B8" w:rsidRPr="005D6A3B" w:rsidRDefault="007378B8" w:rsidP="007378B8">
      <w:pPr>
        <w:tabs>
          <w:tab w:val="left" w:pos="2280"/>
        </w:tabs>
        <w:jc w:val="center"/>
        <w:rPr>
          <w:b/>
          <w:sz w:val="24"/>
          <w:u w:val="single"/>
        </w:rPr>
      </w:pPr>
      <w:r>
        <w:rPr>
          <w:b/>
          <w:sz w:val="24"/>
          <w:u w:val="single"/>
        </w:rPr>
        <w:t>VIOLATIONS AND PENALTIES</w:t>
      </w:r>
    </w:p>
    <w:p w14:paraId="33CFA084" w14:textId="77777777" w:rsidR="007378B8" w:rsidRDefault="007378B8" w:rsidP="007378B8">
      <w:pPr>
        <w:pStyle w:val="BodyText"/>
        <w:spacing w:before="10"/>
        <w:rPr>
          <w:sz w:val="20"/>
        </w:rPr>
      </w:pPr>
    </w:p>
    <w:p w14:paraId="3F4DB655" w14:textId="77777777" w:rsidR="007378B8" w:rsidRPr="00C94B6B" w:rsidRDefault="007378B8" w:rsidP="007378B8">
      <w:pPr>
        <w:pStyle w:val="ListParagraph"/>
        <w:numPr>
          <w:ilvl w:val="0"/>
          <w:numId w:val="5"/>
        </w:numPr>
        <w:tabs>
          <w:tab w:val="left" w:pos="1440"/>
        </w:tabs>
        <w:spacing w:before="1"/>
        <w:ind w:left="0" w:right="0" w:firstLine="720"/>
        <w:rPr>
          <w:sz w:val="24"/>
        </w:rPr>
      </w:pPr>
      <w:r w:rsidRPr="00C94B6B">
        <w:rPr>
          <w:sz w:val="24"/>
        </w:rPr>
        <w:t>Any person who disobeys neglects or refuses to comply with any provision of this ordinance or who causes allows or consents to any of the same shall be deemed to be responsible for the violation of this ordinance.  A violation of this ordinance is deemed to be a nuisance per se.</w:t>
      </w:r>
    </w:p>
    <w:p w14:paraId="2358A536" w14:textId="77777777" w:rsidR="007378B8" w:rsidRPr="00BC6E05" w:rsidRDefault="007378B8" w:rsidP="007378B8">
      <w:pPr>
        <w:tabs>
          <w:tab w:val="left" w:pos="1440"/>
        </w:tabs>
        <w:spacing w:before="1"/>
        <w:ind w:firstLine="720"/>
        <w:rPr>
          <w:sz w:val="24"/>
        </w:rPr>
      </w:pPr>
    </w:p>
    <w:p w14:paraId="1AC6C34A" w14:textId="77777777" w:rsidR="007378B8" w:rsidRPr="00F818BB" w:rsidRDefault="007378B8" w:rsidP="007378B8">
      <w:pPr>
        <w:pStyle w:val="BodyText"/>
        <w:numPr>
          <w:ilvl w:val="0"/>
          <w:numId w:val="5"/>
        </w:numPr>
        <w:tabs>
          <w:tab w:val="left" w:pos="1440"/>
        </w:tabs>
        <w:spacing w:before="10"/>
        <w:ind w:left="0" w:firstLine="720"/>
        <w:jc w:val="both"/>
      </w:pPr>
      <w:r w:rsidRPr="00D836AD">
        <w:t>A violation of this ordinance is a municipal civil infraction, for which the fines shall not be less than $100 nor more than $500 for the first offense and not less than $250 nor more than $</w:t>
      </w:r>
      <w:r>
        <w:t>500</w:t>
      </w:r>
      <w:r w:rsidRPr="00D836AD">
        <w:t xml:space="preserve"> for subsequent offenses, in the discretion of the Court. For purposes of this section, “subsequent offenses” means a violation of the provisions of this ordinance committed by the same person within 12 months of a previous violation of the same provision of this ordinance for which said person admitted responsibility or was adjudicated to be responsible. </w:t>
      </w:r>
      <w:r w:rsidRPr="00F818BB">
        <w:rPr>
          <w:rFonts w:cs="Arial"/>
        </w:rPr>
        <w:t xml:space="preserve">The foregoing sanctions shall be in addition to the rights of the Township to proceed at law or equity with other appropriate and proper remedies. </w:t>
      </w:r>
      <w:r w:rsidRPr="00D836AD">
        <w:t xml:space="preserve">Additionally, the violator shall pay costs which may include all expenses, direct and indirect, which the Township incurs in connection with the municipal civil infraction. </w:t>
      </w:r>
      <w:r>
        <w:t xml:space="preserve">This section is not intended to conflict with the penalty provisions in the Michigan Regulation and Taxation of Marihuana Act, Initiated Law 1 of 2018, MCL 333.27951, </w:t>
      </w:r>
      <w:r w:rsidRPr="00F818BB">
        <w:rPr>
          <w:i/>
        </w:rPr>
        <w:t>et seq</w:t>
      </w:r>
      <w:r>
        <w:t>.,</w:t>
      </w:r>
      <w:r w:rsidRPr="00E80A8D">
        <w:t xml:space="preserve"> as </w:t>
      </w:r>
      <w:r>
        <w:t>may be amended.</w:t>
      </w:r>
    </w:p>
    <w:p w14:paraId="563EA9F9" w14:textId="77777777" w:rsidR="007378B8" w:rsidRPr="00750FF4" w:rsidRDefault="007378B8" w:rsidP="007378B8">
      <w:pPr>
        <w:tabs>
          <w:tab w:val="left" w:pos="1440"/>
        </w:tabs>
        <w:spacing w:before="10"/>
        <w:ind w:firstLine="720"/>
        <w:rPr>
          <w:sz w:val="20"/>
        </w:rPr>
      </w:pPr>
    </w:p>
    <w:p w14:paraId="3D0BA939" w14:textId="77777777" w:rsidR="007378B8" w:rsidRPr="00C94B6B" w:rsidRDefault="007378B8" w:rsidP="007378B8">
      <w:pPr>
        <w:pStyle w:val="ListParagraph"/>
        <w:numPr>
          <w:ilvl w:val="0"/>
          <w:numId w:val="5"/>
        </w:numPr>
        <w:tabs>
          <w:tab w:val="left" w:pos="1440"/>
        </w:tabs>
        <w:ind w:left="0" w:right="0" w:firstLine="720"/>
        <w:rPr>
          <w:sz w:val="24"/>
          <w:szCs w:val="24"/>
        </w:rPr>
      </w:pPr>
      <w:r w:rsidRPr="00C94B6B">
        <w:rPr>
          <w:sz w:val="24"/>
        </w:rPr>
        <w:t xml:space="preserve">Each day during which any violation continues shall be deemed </w:t>
      </w:r>
      <w:r w:rsidRPr="00C94B6B">
        <w:rPr>
          <w:sz w:val="24"/>
          <w:szCs w:val="24"/>
        </w:rPr>
        <w:t>a</w:t>
      </w:r>
      <w:r w:rsidRPr="00C94B6B">
        <w:rPr>
          <w:spacing w:val="31"/>
          <w:sz w:val="24"/>
          <w:szCs w:val="24"/>
        </w:rPr>
        <w:t xml:space="preserve"> </w:t>
      </w:r>
      <w:r w:rsidRPr="00C94B6B">
        <w:rPr>
          <w:sz w:val="24"/>
          <w:szCs w:val="24"/>
        </w:rPr>
        <w:t>separate offense.</w:t>
      </w:r>
    </w:p>
    <w:p w14:paraId="0367BB8A" w14:textId="77777777" w:rsidR="007378B8" w:rsidRPr="00D836AD" w:rsidRDefault="007378B8" w:rsidP="007378B8">
      <w:pPr>
        <w:pStyle w:val="BodyText"/>
        <w:tabs>
          <w:tab w:val="left" w:pos="1440"/>
        </w:tabs>
        <w:spacing w:before="10"/>
        <w:ind w:firstLine="720"/>
      </w:pPr>
    </w:p>
    <w:p w14:paraId="3D9249B7" w14:textId="77777777" w:rsidR="007378B8" w:rsidRPr="00C94B6B" w:rsidRDefault="007378B8" w:rsidP="007378B8">
      <w:pPr>
        <w:pStyle w:val="ListParagraph"/>
        <w:numPr>
          <w:ilvl w:val="0"/>
          <w:numId w:val="5"/>
        </w:numPr>
        <w:tabs>
          <w:tab w:val="left" w:pos="1440"/>
        </w:tabs>
        <w:ind w:left="0" w:right="0" w:firstLine="720"/>
        <w:rPr>
          <w:sz w:val="24"/>
          <w:szCs w:val="24"/>
        </w:rPr>
      </w:pPr>
      <w:r w:rsidRPr="00C94B6B">
        <w:rPr>
          <w:sz w:val="24"/>
          <w:szCs w:val="24"/>
        </w:rPr>
        <w:t xml:space="preserve">In </w:t>
      </w:r>
      <w:r w:rsidRPr="00C94B6B">
        <w:rPr>
          <w:spacing w:val="7"/>
          <w:sz w:val="24"/>
          <w:szCs w:val="24"/>
        </w:rPr>
        <w:t>addition</w:t>
      </w:r>
      <w:r w:rsidRPr="00C94B6B">
        <w:rPr>
          <w:sz w:val="24"/>
          <w:szCs w:val="24"/>
        </w:rPr>
        <w:t xml:space="preserve">, the Township may </w:t>
      </w:r>
      <w:r w:rsidRPr="00C94B6B">
        <w:rPr>
          <w:spacing w:val="1"/>
          <w:sz w:val="24"/>
          <w:szCs w:val="24"/>
        </w:rPr>
        <w:t>seek</w:t>
      </w:r>
      <w:r w:rsidRPr="00C94B6B">
        <w:rPr>
          <w:sz w:val="24"/>
          <w:szCs w:val="24"/>
        </w:rPr>
        <w:t xml:space="preserve"> </w:t>
      </w:r>
      <w:r w:rsidRPr="00C94B6B">
        <w:rPr>
          <w:spacing w:val="8"/>
          <w:sz w:val="24"/>
          <w:szCs w:val="24"/>
        </w:rPr>
        <w:t>injunctive</w:t>
      </w:r>
      <w:r w:rsidRPr="00C94B6B">
        <w:rPr>
          <w:sz w:val="24"/>
          <w:szCs w:val="24"/>
        </w:rPr>
        <w:t xml:space="preserve"> </w:t>
      </w:r>
      <w:r w:rsidRPr="00C94B6B">
        <w:rPr>
          <w:spacing w:val="8"/>
          <w:sz w:val="24"/>
          <w:szCs w:val="24"/>
        </w:rPr>
        <w:t>relief</w:t>
      </w:r>
      <w:r w:rsidRPr="00C94B6B">
        <w:rPr>
          <w:sz w:val="24"/>
          <w:szCs w:val="24"/>
        </w:rPr>
        <w:t xml:space="preserve"> </w:t>
      </w:r>
      <w:r w:rsidRPr="00C94B6B">
        <w:rPr>
          <w:spacing w:val="8"/>
          <w:sz w:val="24"/>
          <w:szCs w:val="24"/>
        </w:rPr>
        <w:t>against</w:t>
      </w:r>
      <w:r w:rsidRPr="00C94B6B">
        <w:rPr>
          <w:sz w:val="24"/>
          <w:szCs w:val="24"/>
        </w:rPr>
        <w:t xml:space="preserve"> </w:t>
      </w:r>
      <w:r w:rsidRPr="00C94B6B">
        <w:rPr>
          <w:spacing w:val="8"/>
          <w:sz w:val="24"/>
          <w:szCs w:val="24"/>
        </w:rPr>
        <w:t>persons</w:t>
      </w:r>
      <w:r w:rsidRPr="00C94B6B">
        <w:rPr>
          <w:sz w:val="24"/>
          <w:szCs w:val="24"/>
        </w:rPr>
        <w:t xml:space="preserve"> alleged to be in violation of this ordinance, and such other relief as may be provided by law.</w:t>
      </w:r>
    </w:p>
    <w:p w14:paraId="3022CE3E" w14:textId="77777777" w:rsidR="007378B8" w:rsidRPr="00D836AD" w:rsidRDefault="007378B8" w:rsidP="007378B8">
      <w:pPr>
        <w:pStyle w:val="BodyText"/>
        <w:tabs>
          <w:tab w:val="left" w:pos="1440"/>
        </w:tabs>
        <w:spacing w:before="10"/>
        <w:ind w:firstLine="720"/>
      </w:pPr>
    </w:p>
    <w:p w14:paraId="424EF56B" w14:textId="77777777" w:rsidR="007378B8" w:rsidRPr="00C94B6B" w:rsidRDefault="007378B8" w:rsidP="007378B8">
      <w:pPr>
        <w:pStyle w:val="ListParagraph"/>
        <w:numPr>
          <w:ilvl w:val="0"/>
          <w:numId w:val="5"/>
        </w:numPr>
        <w:tabs>
          <w:tab w:val="left" w:pos="1440"/>
        </w:tabs>
        <w:spacing w:before="9"/>
        <w:ind w:left="0" w:right="0" w:firstLine="720"/>
        <w:rPr>
          <w:sz w:val="20"/>
        </w:rPr>
      </w:pPr>
      <w:r w:rsidRPr="00C94B6B">
        <w:rPr>
          <w:sz w:val="24"/>
        </w:rPr>
        <w:t xml:space="preserve">This ordinance shall be administered and enforced by the Ordinance Enforcement Officer of the Township or by such other person (s) as designated by the Township Board from time to time.  </w:t>
      </w:r>
    </w:p>
    <w:p w14:paraId="6A29DBFE" w14:textId="77777777" w:rsidR="007378B8" w:rsidRDefault="007378B8" w:rsidP="007378B8">
      <w:pPr>
        <w:tabs>
          <w:tab w:val="left" w:pos="1440"/>
        </w:tabs>
        <w:spacing w:before="1"/>
        <w:rPr>
          <w:sz w:val="24"/>
        </w:rPr>
      </w:pPr>
    </w:p>
    <w:p w14:paraId="62E97C1C" w14:textId="77777777" w:rsidR="007378B8" w:rsidRDefault="007378B8" w:rsidP="007378B8">
      <w:pPr>
        <w:tabs>
          <w:tab w:val="left" w:pos="1440"/>
        </w:tabs>
        <w:spacing w:before="1"/>
        <w:rPr>
          <w:sz w:val="24"/>
        </w:rPr>
      </w:pPr>
    </w:p>
    <w:p w14:paraId="324B1A09" w14:textId="77777777" w:rsidR="00AF0702" w:rsidRPr="00623D11" w:rsidRDefault="00AF0702" w:rsidP="00AF0702">
      <w:pPr>
        <w:pStyle w:val="BodyText"/>
        <w:jc w:val="center"/>
        <w:rPr>
          <w:b/>
          <w:u w:val="single"/>
        </w:rPr>
      </w:pPr>
      <w:r w:rsidRPr="00623D11">
        <w:rPr>
          <w:b/>
          <w:u w:val="single"/>
        </w:rPr>
        <w:t xml:space="preserve">SECTION </w:t>
      </w:r>
      <w:r w:rsidR="00F70C6A">
        <w:rPr>
          <w:b/>
          <w:u w:val="single"/>
        </w:rPr>
        <w:t>X</w:t>
      </w:r>
      <w:r w:rsidR="007378B8">
        <w:rPr>
          <w:b/>
          <w:u w:val="single"/>
        </w:rPr>
        <w:t>I</w:t>
      </w:r>
    </w:p>
    <w:p w14:paraId="06329946" w14:textId="77777777" w:rsidR="00921134" w:rsidRDefault="00921134" w:rsidP="00921134">
      <w:pPr>
        <w:pStyle w:val="BodyText"/>
        <w:jc w:val="center"/>
        <w:rPr>
          <w:b/>
          <w:u w:val="single"/>
        </w:rPr>
      </w:pPr>
      <w:r>
        <w:rPr>
          <w:b/>
          <w:u w:val="single"/>
        </w:rPr>
        <w:t>SEVERABLITY</w:t>
      </w:r>
    </w:p>
    <w:p w14:paraId="5E2EC947" w14:textId="77777777" w:rsidR="00921134" w:rsidRDefault="00921134" w:rsidP="00921134">
      <w:pPr>
        <w:pStyle w:val="BodyText"/>
        <w:jc w:val="center"/>
        <w:rPr>
          <w:b/>
          <w:u w:val="single"/>
        </w:rPr>
      </w:pPr>
    </w:p>
    <w:p w14:paraId="43EC8122" w14:textId="77777777" w:rsidR="00921134" w:rsidRPr="00921134" w:rsidRDefault="00750FF4" w:rsidP="00C2272C">
      <w:pPr>
        <w:pStyle w:val="BodyText"/>
        <w:jc w:val="both"/>
      </w:pPr>
      <w:r>
        <w:tab/>
        <w:t>The provisions of this o</w:t>
      </w:r>
      <w:r w:rsidR="00921134">
        <w:t>rdinance are hereby declared to be severable</w:t>
      </w:r>
      <w:r w:rsidR="00C60B9F">
        <w:t>.  I</w:t>
      </w:r>
      <w:r w:rsidR="00921134">
        <w:t>f any clause, sentence, word, section or provision is hereafter declared void or unenforceable for any reason by a court of competent jurisdiction</w:t>
      </w:r>
      <w:r w:rsidR="00C60B9F">
        <w:t xml:space="preserve">, it shall not affect the remainder of such ordinance which shall continue in full force and effect.   </w:t>
      </w:r>
      <w:r w:rsidR="00AE7EA3">
        <w:t>The provisions herein shall be construed as not interfering or conflicting with the statutory regulations for licensing</w:t>
      </w:r>
      <w:r w:rsidR="00830151">
        <w:t xml:space="preserve"> recreational (adult use)</w:t>
      </w:r>
      <w:r w:rsidR="00AE7EA3">
        <w:t xml:space="preserve"> marihuana </w:t>
      </w:r>
      <w:r w:rsidR="00830151">
        <w:t>establishments pursuant</w:t>
      </w:r>
      <w:r w:rsidR="002C4A57">
        <w:t xml:space="preserve"> to </w:t>
      </w:r>
      <w:r w:rsidR="00830151">
        <w:t>Initiated Law 1 of 2018</w:t>
      </w:r>
      <w:r w:rsidR="002C4A57">
        <w:t>, as amended.</w:t>
      </w:r>
    </w:p>
    <w:p w14:paraId="6322D51C" w14:textId="77777777" w:rsidR="00921134" w:rsidRDefault="00921134" w:rsidP="00921134">
      <w:pPr>
        <w:pStyle w:val="BodyText"/>
        <w:jc w:val="center"/>
        <w:rPr>
          <w:b/>
          <w:u w:val="single"/>
        </w:rPr>
      </w:pPr>
    </w:p>
    <w:p w14:paraId="4A567241" w14:textId="77777777" w:rsidR="00921134" w:rsidRPr="00623D11" w:rsidRDefault="00921134" w:rsidP="00921134">
      <w:pPr>
        <w:pStyle w:val="BodyText"/>
        <w:jc w:val="center"/>
        <w:rPr>
          <w:b/>
          <w:u w:val="single"/>
        </w:rPr>
      </w:pPr>
      <w:r w:rsidRPr="00623D11">
        <w:rPr>
          <w:b/>
          <w:u w:val="single"/>
        </w:rPr>
        <w:t xml:space="preserve">SECTION </w:t>
      </w:r>
      <w:r w:rsidR="00F70C6A">
        <w:rPr>
          <w:b/>
          <w:u w:val="single"/>
        </w:rPr>
        <w:t>XI</w:t>
      </w:r>
      <w:r w:rsidR="007378B8">
        <w:rPr>
          <w:b/>
          <w:u w:val="single"/>
        </w:rPr>
        <w:t>I</w:t>
      </w:r>
    </w:p>
    <w:p w14:paraId="716A14B5" w14:textId="77777777" w:rsidR="00921134" w:rsidRDefault="00C60B9F" w:rsidP="00921134">
      <w:pPr>
        <w:tabs>
          <w:tab w:val="left" w:pos="2280"/>
        </w:tabs>
        <w:jc w:val="center"/>
        <w:rPr>
          <w:b/>
          <w:sz w:val="24"/>
          <w:u w:val="single"/>
        </w:rPr>
      </w:pPr>
      <w:r>
        <w:rPr>
          <w:b/>
          <w:sz w:val="24"/>
          <w:u w:val="single"/>
        </w:rPr>
        <w:t>REPEAL</w:t>
      </w:r>
    </w:p>
    <w:p w14:paraId="0DA94F94" w14:textId="77777777" w:rsidR="00C60B9F" w:rsidRDefault="00C60B9F" w:rsidP="00C60B9F">
      <w:pPr>
        <w:tabs>
          <w:tab w:val="left" w:pos="2280"/>
        </w:tabs>
        <w:rPr>
          <w:b/>
          <w:sz w:val="24"/>
          <w:u w:val="single"/>
        </w:rPr>
      </w:pPr>
    </w:p>
    <w:p w14:paraId="335EA2EE" w14:textId="77777777" w:rsidR="00921134" w:rsidRPr="00C60B9F" w:rsidRDefault="00C60B9F" w:rsidP="00C60B9F">
      <w:pPr>
        <w:pStyle w:val="BodyText"/>
        <w:ind w:firstLine="720"/>
      </w:pPr>
      <w:r w:rsidRPr="00C60B9F">
        <w:t xml:space="preserve">All ordinance or parts of ordinances in conflict herewith are hereby repealed. </w:t>
      </w:r>
    </w:p>
    <w:p w14:paraId="509D46D9" w14:textId="77777777" w:rsidR="00921134" w:rsidRDefault="00921134">
      <w:pPr>
        <w:pStyle w:val="BodyText"/>
        <w:spacing w:before="9"/>
        <w:rPr>
          <w:sz w:val="20"/>
        </w:rPr>
      </w:pPr>
    </w:p>
    <w:p w14:paraId="3CB3CA20" w14:textId="77777777" w:rsidR="00C60B9F" w:rsidRPr="00623D11" w:rsidRDefault="00C60B9F" w:rsidP="00C60B9F">
      <w:pPr>
        <w:pStyle w:val="BodyText"/>
        <w:jc w:val="center"/>
        <w:rPr>
          <w:b/>
          <w:u w:val="single"/>
        </w:rPr>
      </w:pPr>
      <w:r w:rsidRPr="00623D11">
        <w:rPr>
          <w:b/>
          <w:u w:val="single"/>
        </w:rPr>
        <w:t xml:space="preserve">SECTION </w:t>
      </w:r>
      <w:r w:rsidR="00F70C6A">
        <w:rPr>
          <w:b/>
          <w:u w:val="single"/>
        </w:rPr>
        <w:t>XI</w:t>
      </w:r>
      <w:r w:rsidR="00721973">
        <w:rPr>
          <w:b/>
          <w:u w:val="single"/>
        </w:rPr>
        <w:t>I</w:t>
      </w:r>
      <w:r w:rsidR="007378B8">
        <w:rPr>
          <w:b/>
          <w:u w:val="single"/>
        </w:rPr>
        <w:t>I</w:t>
      </w:r>
    </w:p>
    <w:p w14:paraId="585DF88D" w14:textId="77777777" w:rsidR="00C60B9F" w:rsidRDefault="00C60B9F" w:rsidP="00C60B9F">
      <w:pPr>
        <w:tabs>
          <w:tab w:val="left" w:pos="2280"/>
        </w:tabs>
        <w:jc w:val="center"/>
        <w:rPr>
          <w:b/>
          <w:sz w:val="24"/>
          <w:u w:val="single"/>
        </w:rPr>
      </w:pPr>
      <w:r>
        <w:rPr>
          <w:b/>
          <w:sz w:val="24"/>
          <w:u w:val="single"/>
        </w:rPr>
        <w:t>EFFECTIVE DATE</w:t>
      </w:r>
    </w:p>
    <w:p w14:paraId="28152BA4" w14:textId="77777777" w:rsidR="00C60B9F" w:rsidRDefault="00C60B9F">
      <w:pPr>
        <w:pStyle w:val="BodyText"/>
        <w:spacing w:before="9"/>
        <w:rPr>
          <w:sz w:val="20"/>
        </w:rPr>
      </w:pPr>
    </w:p>
    <w:p w14:paraId="4F37F411" w14:textId="77777777" w:rsidR="00C60B9F" w:rsidRPr="00C60B9F" w:rsidRDefault="00C60B9F" w:rsidP="00C60B9F">
      <w:pPr>
        <w:pStyle w:val="BodyText"/>
      </w:pPr>
      <w:r>
        <w:rPr>
          <w:sz w:val="20"/>
        </w:rPr>
        <w:tab/>
      </w:r>
      <w:r w:rsidRPr="00C60B9F">
        <w:t xml:space="preserve">This ordinance shall take effect </w:t>
      </w:r>
      <w:r w:rsidR="00905EC3">
        <w:t xml:space="preserve">thirty days after publication after adoption.  </w:t>
      </w:r>
      <w:r w:rsidR="00721973">
        <w:t xml:space="preserve"> </w:t>
      </w:r>
      <w:r w:rsidR="003E6EFC">
        <w:t xml:space="preserve"> </w:t>
      </w:r>
      <w:r w:rsidR="00830151">
        <w:t xml:space="preserve"> </w:t>
      </w:r>
    </w:p>
    <w:p w14:paraId="309B0093" w14:textId="77777777" w:rsidR="00C60B9F" w:rsidRDefault="00C60B9F">
      <w:pPr>
        <w:pStyle w:val="BodyText"/>
        <w:spacing w:before="9"/>
        <w:rPr>
          <w:sz w:val="20"/>
        </w:rPr>
      </w:pPr>
    </w:p>
    <w:p w14:paraId="4571DD6C" w14:textId="77777777" w:rsidR="00C60B9F" w:rsidRDefault="00C60B9F">
      <w:pPr>
        <w:pStyle w:val="BodyText"/>
        <w:spacing w:before="9"/>
        <w:rPr>
          <w:sz w:val="20"/>
        </w:rPr>
      </w:pPr>
    </w:p>
    <w:p w14:paraId="3C483FCB" w14:textId="77777777" w:rsidR="00727C60" w:rsidRPr="00727C60" w:rsidRDefault="00727C60">
      <w:pPr>
        <w:pStyle w:val="BodyText"/>
        <w:spacing w:before="9"/>
      </w:pPr>
      <w:r w:rsidRPr="00727C60">
        <w:tab/>
      </w:r>
      <w:r w:rsidRPr="00727C60">
        <w:tab/>
      </w:r>
      <w:r w:rsidRPr="00727C60">
        <w:tab/>
      </w:r>
      <w:r w:rsidRPr="00727C60">
        <w:tab/>
      </w:r>
      <w:r w:rsidRPr="00727C60">
        <w:tab/>
      </w:r>
      <w:r w:rsidR="00905EC3">
        <w:t>Kathryn Young</w:t>
      </w:r>
      <w:r w:rsidRPr="00727C60">
        <w:t xml:space="preserve">, Clerk </w:t>
      </w:r>
    </w:p>
    <w:p w14:paraId="3AC41421" w14:textId="77777777" w:rsidR="00727C60" w:rsidRDefault="00727C60">
      <w:pPr>
        <w:pStyle w:val="BodyText"/>
        <w:spacing w:before="9"/>
      </w:pPr>
      <w:r w:rsidRPr="00727C60">
        <w:tab/>
      </w:r>
      <w:r w:rsidRPr="00727C60">
        <w:tab/>
      </w:r>
      <w:r w:rsidRPr="00727C60">
        <w:tab/>
      </w:r>
      <w:r w:rsidRPr="00727C60">
        <w:tab/>
      </w:r>
      <w:r w:rsidRPr="00727C60">
        <w:tab/>
      </w:r>
      <w:r w:rsidR="00905EC3">
        <w:t>Webber</w:t>
      </w:r>
      <w:r w:rsidR="00721973">
        <w:t xml:space="preserve"> </w:t>
      </w:r>
      <w:r w:rsidRPr="00727C60">
        <w:t>Township</w:t>
      </w:r>
    </w:p>
    <w:p w14:paraId="0F451779" w14:textId="77777777" w:rsidR="005149D5" w:rsidRPr="00727C60" w:rsidRDefault="005149D5" w:rsidP="00830151">
      <w:pPr>
        <w:pStyle w:val="BodyText"/>
        <w:spacing w:before="9"/>
      </w:pPr>
      <w:r>
        <w:tab/>
      </w:r>
      <w:r>
        <w:tab/>
      </w:r>
      <w:r>
        <w:tab/>
      </w:r>
      <w:r>
        <w:tab/>
      </w:r>
      <w:r>
        <w:tab/>
      </w:r>
    </w:p>
    <w:sectPr w:rsidR="005149D5" w:rsidRPr="00727C60" w:rsidSect="00273ED1">
      <w:footerReference w:type="default" r:id="rId8"/>
      <w:pgSz w:w="12240" w:h="15840"/>
      <w:pgMar w:top="1152" w:right="1440" w:bottom="1440" w:left="1440" w:header="0" w:footer="89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E54BF" w14:textId="77777777" w:rsidR="003F0D08" w:rsidRDefault="003F0D08">
      <w:r>
        <w:separator/>
      </w:r>
    </w:p>
  </w:endnote>
  <w:endnote w:type="continuationSeparator" w:id="0">
    <w:p w14:paraId="6001E707" w14:textId="77777777" w:rsidR="003F0D08" w:rsidRDefault="003F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531383"/>
      <w:docPartObj>
        <w:docPartGallery w:val="Page Numbers (Bottom of Page)"/>
        <w:docPartUnique/>
      </w:docPartObj>
    </w:sdtPr>
    <w:sdtEndPr>
      <w:rPr>
        <w:noProof/>
      </w:rPr>
    </w:sdtEndPr>
    <w:sdtContent>
      <w:p w14:paraId="2EF2276D" w14:textId="77777777" w:rsidR="00F11464" w:rsidRDefault="00F11464">
        <w:pPr>
          <w:pStyle w:val="Footer"/>
          <w:jc w:val="center"/>
        </w:pPr>
        <w:r>
          <w:fldChar w:fldCharType="begin"/>
        </w:r>
        <w:r>
          <w:instrText xml:space="preserve"> PAGE   \* MERGEFORMAT </w:instrText>
        </w:r>
        <w:r>
          <w:fldChar w:fldCharType="separate"/>
        </w:r>
        <w:r w:rsidR="007F5AF1">
          <w:rPr>
            <w:noProof/>
          </w:rPr>
          <w:t>2</w:t>
        </w:r>
        <w:r>
          <w:rPr>
            <w:noProof/>
          </w:rPr>
          <w:fldChar w:fldCharType="end"/>
        </w:r>
      </w:p>
    </w:sdtContent>
  </w:sdt>
  <w:p w14:paraId="1ADF4F33" w14:textId="77777777" w:rsidR="00F11464" w:rsidRDefault="00F1146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BC92D" w14:textId="77777777" w:rsidR="003F0D08" w:rsidRDefault="003F0D08">
      <w:r>
        <w:separator/>
      </w:r>
    </w:p>
  </w:footnote>
  <w:footnote w:type="continuationSeparator" w:id="0">
    <w:p w14:paraId="1F701A8A" w14:textId="77777777" w:rsidR="003F0D08" w:rsidRDefault="003F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86317"/>
    <w:multiLevelType w:val="hybridMultilevel"/>
    <w:tmpl w:val="71BCB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0A6D70"/>
    <w:multiLevelType w:val="hybridMultilevel"/>
    <w:tmpl w:val="78085F6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23D20"/>
    <w:multiLevelType w:val="hybridMultilevel"/>
    <w:tmpl w:val="361E8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54BAE"/>
    <w:multiLevelType w:val="hybridMultilevel"/>
    <w:tmpl w:val="2F24D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F3F2B"/>
    <w:multiLevelType w:val="hybridMultilevel"/>
    <w:tmpl w:val="6BD072D2"/>
    <w:lvl w:ilvl="0" w:tplc="6D5490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D15FFC"/>
    <w:multiLevelType w:val="hybridMultilevel"/>
    <w:tmpl w:val="E2AEC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3E5D0E"/>
    <w:multiLevelType w:val="hybridMultilevel"/>
    <w:tmpl w:val="4DD6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61"/>
    <w:rsid w:val="000228C8"/>
    <w:rsid w:val="0003559A"/>
    <w:rsid w:val="00054096"/>
    <w:rsid w:val="00057075"/>
    <w:rsid w:val="0006795B"/>
    <w:rsid w:val="00067990"/>
    <w:rsid w:val="000703EA"/>
    <w:rsid w:val="000859D2"/>
    <w:rsid w:val="000A1BD5"/>
    <w:rsid w:val="000A5D5F"/>
    <w:rsid w:val="000C3F75"/>
    <w:rsid w:val="000C797D"/>
    <w:rsid w:val="000D2E3C"/>
    <w:rsid w:val="0010651C"/>
    <w:rsid w:val="0010744E"/>
    <w:rsid w:val="00120100"/>
    <w:rsid w:val="0013725A"/>
    <w:rsid w:val="001571D6"/>
    <w:rsid w:val="00173E37"/>
    <w:rsid w:val="00181FC9"/>
    <w:rsid w:val="00193A30"/>
    <w:rsid w:val="001A6BE3"/>
    <w:rsid w:val="001B3B1A"/>
    <w:rsid w:val="001D32E0"/>
    <w:rsid w:val="001E2F39"/>
    <w:rsid w:val="001E434F"/>
    <w:rsid w:val="00203E3C"/>
    <w:rsid w:val="00214979"/>
    <w:rsid w:val="00220F4C"/>
    <w:rsid w:val="00231FB7"/>
    <w:rsid w:val="00240BFB"/>
    <w:rsid w:val="0025338B"/>
    <w:rsid w:val="002629B8"/>
    <w:rsid w:val="00264BC2"/>
    <w:rsid w:val="00273ED1"/>
    <w:rsid w:val="00275889"/>
    <w:rsid w:val="0028310D"/>
    <w:rsid w:val="00293793"/>
    <w:rsid w:val="002A3C97"/>
    <w:rsid w:val="002C4A57"/>
    <w:rsid w:val="002D305C"/>
    <w:rsid w:val="002D3D69"/>
    <w:rsid w:val="002F05BE"/>
    <w:rsid w:val="002F485C"/>
    <w:rsid w:val="00311E7A"/>
    <w:rsid w:val="00326D26"/>
    <w:rsid w:val="003462D6"/>
    <w:rsid w:val="00351348"/>
    <w:rsid w:val="00383A29"/>
    <w:rsid w:val="003870EA"/>
    <w:rsid w:val="00391DA0"/>
    <w:rsid w:val="00394430"/>
    <w:rsid w:val="003A4CBA"/>
    <w:rsid w:val="003A6A41"/>
    <w:rsid w:val="003B209C"/>
    <w:rsid w:val="003C204B"/>
    <w:rsid w:val="003D746C"/>
    <w:rsid w:val="003E0288"/>
    <w:rsid w:val="003E27BB"/>
    <w:rsid w:val="003E6375"/>
    <w:rsid w:val="003E6EFC"/>
    <w:rsid w:val="003E703B"/>
    <w:rsid w:val="003F0D08"/>
    <w:rsid w:val="003F42D3"/>
    <w:rsid w:val="003F4997"/>
    <w:rsid w:val="00406026"/>
    <w:rsid w:val="00432ED0"/>
    <w:rsid w:val="0043524D"/>
    <w:rsid w:val="004375E6"/>
    <w:rsid w:val="00440F96"/>
    <w:rsid w:val="004536DF"/>
    <w:rsid w:val="00480A10"/>
    <w:rsid w:val="00493DD5"/>
    <w:rsid w:val="004A7B0C"/>
    <w:rsid w:val="004B5553"/>
    <w:rsid w:val="004D666E"/>
    <w:rsid w:val="004E023E"/>
    <w:rsid w:val="004E34ED"/>
    <w:rsid w:val="004F29BE"/>
    <w:rsid w:val="004F4791"/>
    <w:rsid w:val="004F7B48"/>
    <w:rsid w:val="004F7CB8"/>
    <w:rsid w:val="0050619E"/>
    <w:rsid w:val="005149D5"/>
    <w:rsid w:val="00515981"/>
    <w:rsid w:val="00530917"/>
    <w:rsid w:val="005511A3"/>
    <w:rsid w:val="00552C21"/>
    <w:rsid w:val="0055330C"/>
    <w:rsid w:val="005833B6"/>
    <w:rsid w:val="005C624F"/>
    <w:rsid w:val="005D0CBD"/>
    <w:rsid w:val="005D6A3B"/>
    <w:rsid w:val="005E113A"/>
    <w:rsid w:val="005F5A95"/>
    <w:rsid w:val="005F5FC3"/>
    <w:rsid w:val="00620C1E"/>
    <w:rsid w:val="00623D11"/>
    <w:rsid w:val="00627C15"/>
    <w:rsid w:val="00641739"/>
    <w:rsid w:val="00644FB1"/>
    <w:rsid w:val="00655858"/>
    <w:rsid w:val="00667138"/>
    <w:rsid w:val="00672601"/>
    <w:rsid w:val="006875B1"/>
    <w:rsid w:val="006A1468"/>
    <w:rsid w:val="006A664A"/>
    <w:rsid w:val="006B6659"/>
    <w:rsid w:val="006C7934"/>
    <w:rsid w:val="006C7BBA"/>
    <w:rsid w:val="006D73BC"/>
    <w:rsid w:val="00712574"/>
    <w:rsid w:val="00721973"/>
    <w:rsid w:val="00727C60"/>
    <w:rsid w:val="0073354C"/>
    <w:rsid w:val="007378B8"/>
    <w:rsid w:val="007427AD"/>
    <w:rsid w:val="00747AAD"/>
    <w:rsid w:val="00750FF4"/>
    <w:rsid w:val="00775D1F"/>
    <w:rsid w:val="00783BCA"/>
    <w:rsid w:val="007A3A7A"/>
    <w:rsid w:val="007A646B"/>
    <w:rsid w:val="007B38CC"/>
    <w:rsid w:val="007B4B8F"/>
    <w:rsid w:val="007F5AF1"/>
    <w:rsid w:val="007F62F1"/>
    <w:rsid w:val="00800798"/>
    <w:rsid w:val="00813CD5"/>
    <w:rsid w:val="00817D70"/>
    <w:rsid w:val="00830151"/>
    <w:rsid w:val="00844D4A"/>
    <w:rsid w:val="00845DD8"/>
    <w:rsid w:val="00851856"/>
    <w:rsid w:val="008729A3"/>
    <w:rsid w:val="00886EDD"/>
    <w:rsid w:val="0089093F"/>
    <w:rsid w:val="00897EEE"/>
    <w:rsid w:val="008A3BDE"/>
    <w:rsid w:val="008B68AB"/>
    <w:rsid w:val="008B7DBF"/>
    <w:rsid w:val="008D24BE"/>
    <w:rsid w:val="008D702F"/>
    <w:rsid w:val="008F53E8"/>
    <w:rsid w:val="00905EC3"/>
    <w:rsid w:val="00906B30"/>
    <w:rsid w:val="009159A2"/>
    <w:rsid w:val="00921134"/>
    <w:rsid w:val="009343DC"/>
    <w:rsid w:val="00935FB9"/>
    <w:rsid w:val="009371A9"/>
    <w:rsid w:val="00937354"/>
    <w:rsid w:val="00942A7A"/>
    <w:rsid w:val="00955B8D"/>
    <w:rsid w:val="0097095B"/>
    <w:rsid w:val="0097794F"/>
    <w:rsid w:val="00984407"/>
    <w:rsid w:val="00995C1A"/>
    <w:rsid w:val="009A6F45"/>
    <w:rsid w:val="009A77D5"/>
    <w:rsid w:val="009D372C"/>
    <w:rsid w:val="009E031F"/>
    <w:rsid w:val="009E1B6E"/>
    <w:rsid w:val="009E4D9E"/>
    <w:rsid w:val="00A2018D"/>
    <w:rsid w:val="00A227FC"/>
    <w:rsid w:val="00A63D06"/>
    <w:rsid w:val="00A6435B"/>
    <w:rsid w:val="00A65EED"/>
    <w:rsid w:val="00A718FE"/>
    <w:rsid w:val="00A71F1E"/>
    <w:rsid w:val="00A72FE7"/>
    <w:rsid w:val="00A8034C"/>
    <w:rsid w:val="00A913EA"/>
    <w:rsid w:val="00A93A13"/>
    <w:rsid w:val="00A9511C"/>
    <w:rsid w:val="00A9558B"/>
    <w:rsid w:val="00AA2327"/>
    <w:rsid w:val="00AB35F7"/>
    <w:rsid w:val="00AC2576"/>
    <w:rsid w:val="00AE7EA3"/>
    <w:rsid w:val="00AF0702"/>
    <w:rsid w:val="00AF108A"/>
    <w:rsid w:val="00B10EB6"/>
    <w:rsid w:val="00B24B76"/>
    <w:rsid w:val="00B2509D"/>
    <w:rsid w:val="00B26E83"/>
    <w:rsid w:val="00B37322"/>
    <w:rsid w:val="00B57CA0"/>
    <w:rsid w:val="00B61613"/>
    <w:rsid w:val="00B674FC"/>
    <w:rsid w:val="00B7520C"/>
    <w:rsid w:val="00B8095D"/>
    <w:rsid w:val="00B847FF"/>
    <w:rsid w:val="00BB5923"/>
    <w:rsid w:val="00BC6E05"/>
    <w:rsid w:val="00BD2961"/>
    <w:rsid w:val="00BF7930"/>
    <w:rsid w:val="00C152C7"/>
    <w:rsid w:val="00C2272C"/>
    <w:rsid w:val="00C24131"/>
    <w:rsid w:val="00C60B9F"/>
    <w:rsid w:val="00C64CA7"/>
    <w:rsid w:val="00C94B6B"/>
    <w:rsid w:val="00C957C9"/>
    <w:rsid w:val="00CA237B"/>
    <w:rsid w:val="00CB451C"/>
    <w:rsid w:val="00CC48DE"/>
    <w:rsid w:val="00CF67A2"/>
    <w:rsid w:val="00D02838"/>
    <w:rsid w:val="00D065F7"/>
    <w:rsid w:val="00D153BE"/>
    <w:rsid w:val="00D4427A"/>
    <w:rsid w:val="00D46118"/>
    <w:rsid w:val="00D572E5"/>
    <w:rsid w:val="00D67D0F"/>
    <w:rsid w:val="00D727B8"/>
    <w:rsid w:val="00D74F5D"/>
    <w:rsid w:val="00D7612B"/>
    <w:rsid w:val="00D826FA"/>
    <w:rsid w:val="00D836AD"/>
    <w:rsid w:val="00DA5441"/>
    <w:rsid w:val="00DB67FA"/>
    <w:rsid w:val="00DB6E17"/>
    <w:rsid w:val="00DD1855"/>
    <w:rsid w:val="00DD3D9F"/>
    <w:rsid w:val="00E50295"/>
    <w:rsid w:val="00E56664"/>
    <w:rsid w:val="00E76CC9"/>
    <w:rsid w:val="00E80A8D"/>
    <w:rsid w:val="00E876BE"/>
    <w:rsid w:val="00EA29C7"/>
    <w:rsid w:val="00EC6AC5"/>
    <w:rsid w:val="00ED36C3"/>
    <w:rsid w:val="00ED441D"/>
    <w:rsid w:val="00EE1087"/>
    <w:rsid w:val="00F02706"/>
    <w:rsid w:val="00F11464"/>
    <w:rsid w:val="00F52EA4"/>
    <w:rsid w:val="00F54CE0"/>
    <w:rsid w:val="00F70C6A"/>
    <w:rsid w:val="00F76408"/>
    <w:rsid w:val="00F76645"/>
    <w:rsid w:val="00F818BB"/>
    <w:rsid w:val="00F923AB"/>
    <w:rsid w:val="00FB1D05"/>
    <w:rsid w:val="00FB37B2"/>
    <w:rsid w:val="00FC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202CA"/>
  <w15:docId w15:val="{9C738FD1-9AC9-4AB4-8BBF-147E95D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right="117" w:firstLine="1440"/>
      <w:jc w:val="both"/>
    </w:pPr>
  </w:style>
  <w:style w:type="paragraph" w:customStyle="1" w:styleId="TableParagraph">
    <w:name w:val="Table Paragraph"/>
    <w:basedOn w:val="Normal"/>
    <w:uiPriority w:val="1"/>
    <w:qFormat/>
  </w:style>
  <w:style w:type="paragraph" w:styleId="NoSpacing">
    <w:name w:val="No Spacing"/>
    <w:uiPriority w:val="1"/>
    <w:qFormat/>
    <w:rsid w:val="004F29B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2A7A"/>
    <w:rPr>
      <w:rFonts w:ascii="Tahoma" w:hAnsi="Tahoma" w:cs="Tahoma"/>
      <w:sz w:val="16"/>
      <w:szCs w:val="16"/>
    </w:rPr>
  </w:style>
  <w:style w:type="character" w:customStyle="1" w:styleId="BalloonTextChar">
    <w:name w:val="Balloon Text Char"/>
    <w:basedOn w:val="DefaultParagraphFont"/>
    <w:link w:val="BalloonText"/>
    <w:uiPriority w:val="99"/>
    <w:semiHidden/>
    <w:rsid w:val="00942A7A"/>
    <w:rPr>
      <w:rFonts w:ascii="Tahoma" w:eastAsia="Times New Roman" w:hAnsi="Tahoma" w:cs="Tahoma"/>
      <w:sz w:val="16"/>
      <w:szCs w:val="16"/>
    </w:rPr>
  </w:style>
  <w:style w:type="paragraph" w:customStyle="1" w:styleId="p0">
    <w:name w:val="p0"/>
    <w:basedOn w:val="Normal"/>
    <w:qFormat/>
    <w:rsid w:val="00851856"/>
    <w:pPr>
      <w:widowControl/>
      <w:autoSpaceDE/>
      <w:autoSpaceDN/>
      <w:spacing w:after="120"/>
      <w:ind w:firstLine="432"/>
      <w:jc w:val="both"/>
    </w:pPr>
    <w:rPr>
      <w:rFonts w:ascii="Arial" w:eastAsiaTheme="minorHAnsi" w:hAnsi="Arial" w:cstheme="minorBidi"/>
      <w:sz w:val="20"/>
    </w:rPr>
  </w:style>
  <w:style w:type="paragraph" w:styleId="Header">
    <w:name w:val="header"/>
    <w:basedOn w:val="Normal"/>
    <w:link w:val="HeaderChar"/>
    <w:uiPriority w:val="99"/>
    <w:unhideWhenUsed/>
    <w:rsid w:val="00D153BE"/>
    <w:pPr>
      <w:tabs>
        <w:tab w:val="center" w:pos="4680"/>
        <w:tab w:val="right" w:pos="9360"/>
      </w:tabs>
    </w:pPr>
  </w:style>
  <w:style w:type="character" w:customStyle="1" w:styleId="HeaderChar">
    <w:name w:val="Header Char"/>
    <w:basedOn w:val="DefaultParagraphFont"/>
    <w:link w:val="Header"/>
    <w:uiPriority w:val="99"/>
    <w:rsid w:val="00D153BE"/>
    <w:rPr>
      <w:rFonts w:ascii="Times New Roman" w:eastAsia="Times New Roman" w:hAnsi="Times New Roman" w:cs="Times New Roman"/>
    </w:rPr>
  </w:style>
  <w:style w:type="paragraph" w:styleId="Footer">
    <w:name w:val="footer"/>
    <w:basedOn w:val="Normal"/>
    <w:link w:val="FooterChar"/>
    <w:uiPriority w:val="99"/>
    <w:unhideWhenUsed/>
    <w:rsid w:val="00D153BE"/>
    <w:pPr>
      <w:tabs>
        <w:tab w:val="center" w:pos="4680"/>
        <w:tab w:val="right" w:pos="9360"/>
      </w:tabs>
    </w:pPr>
  </w:style>
  <w:style w:type="character" w:customStyle="1" w:styleId="FooterChar">
    <w:name w:val="Footer Char"/>
    <w:basedOn w:val="DefaultParagraphFont"/>
    <w:link w:val="Footer"/>
    <w:uiPriority w:val="99"/>
    <w:rsid w:val="00D153B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923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61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D6FD-882F-4DC2-A206-9A0DF72E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Medical Marijuana Facilities Ordinance (02048260-7x9ED46).docx</vt:lpstr>
    </vt:vector>
  </TitlesOfParts>
  <Company>Microsoft</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Medical Marijuana Facilities Ordinance (02048260-7x9ED46).docx</dc:title>
  <dc:creator>Catherine Kaufman</dc:creator>
  <cp:lastModifiedBy>Carole Hill</cp:lastModifiedBy>
  <cp:revision>2</cp:revision>
  <cp:lastPrinted>2019-11-04T16:27:00Z</cp:lastPrinted>
  <dcterms:created xsi:type="dcterms:W3CDTF">2020-06-30T14:22:00Z</dcterms:created>
  <dcterms:modified xsi:type="dcterms:W3CDTF">2020-06-30T14:22:00Z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LastSaved">
    <vt:filetime>2017-06-12T00:00:00Z</vt:filetime>
  </property>
</Properties>
</file>